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760" w:rsidRPr="000B2760" w:rsidRDefault="000B2760" w:rsidP="00461D0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tr-TR"/>
        </w:rPr>
      </w:pPr>
    </w:p>
    <w:p w:rsidR="000B2760" w:rsidRPr="00551168" w:rsidRDefault="000B2760" w:rsidP="00461D02">
      <w:pPr>
        <w:jc w:val="both"/>
        <w:rPr>
          <w:rFonts w:cstheme="minorHAnsi"/>
          <w:sz w:val="24"/>
          <w:szCs w:val="24"/>
        </w:rPr>
      </w:pPr>
    </w:p>
    <w:p w:rsidR="000B2760" w:rsidRPr="00551168" w:rsidRDefault="000B2760" w:rsidP="00461D02">
      <w:pPr>
        <w:jc w:val="both"/>
        <w:rPr>
          <w:rFonts w:cstheme="minorHAnsi"/>
          <w:sz w:val="24"/>
          <w:szCs w:val="24"/>
        </w:rPr>
      </w:pPr>
    </w:p>
    <w:p w:rsidR="000B2760" w:rsidRPr="00551168" w:rsidRDefault="000B2760" w:rsidP="00461D02">
      <w:pPr>
        <w:jc w:val="both"/>
        <w:rPr>
          <w:rFonts w:cstheme="minorHAnsi"/>
          <w:b/>
          <w:sz w:val="32"/>
          <w:szCs w:val="32"/>
        </w:rPr>
      </w:pPr>
      <w:r w:rsidRPr="00551168">
        <w:rPr>
          <w:rFonts w:cstheme="minorHAnsi"/>
          <w:b/>
          <w:sz w:val="32"/>
          <w:szCs w:val="32"/>
        </w:rPr>
        <w:t xml:space="preserve">Alkollü </w:t>
      </w:r>
      <w:proofErr w:type="gramStart"/>
      <w:r w:rsidRPr="00551168">
        <w:rPr>
          <w:rFonts w:cstheme="minorHAnsi"/>
          <w:b/>
          <w:sz w:val="32"/>
          <w:szCs w:val="32"/>
        </w:rPr>
        <w:t>içki  tüketiminde</w:t>
      </w:r>
      <w:proofErr w:type="gramEnd"/>
      <w:r w:rsidRPr="00551168">
        <w:rPr>
          <w:rFonts w:cstheme="minorHAnsi"/>
          <w:b/>
          <w:sz w:val="32"/>
          <w:szCs w:val="32"/>
        </w:rPr>
        <w:t xml:space="preserve"> Dünya’nın  seçimi  hangi  yönde?</w:t>
      </w:r>
      <w:r w:rsidR="002632E0" w:rsidRPr="00551168">
        <w:rPr>
          <w:rFonts w:cstheme="minorHAnsi"/>
          <w:b/>
          <w:sz w:val="32"/>
          <w:szCs w:val="32"/>
        </w:rPr>
        <w:t xml:space="preserve"> Dünya </w:t>
      </w:r>
      <w:r w:rsidR="00551168" w:rsidRPr="00551168">
        <w:rPr>
          <w:rFonts w:cstheme="minorHAnsi"/>
          <w:b/>
          <w:sz w:val="32"/>
          <w:szCs w:val="32"/>
        </w:rPr>
        <w:t>b</w:t>
      </w:r>
      <w:r w:rsidR="002632E0" w:rsidRPr="000B2760">
        <w:rPr>
          <w:rFonts w:eastAsia="Times New Roman" w:cstheme="minorHAnsi"/>
          <w:b/>
          <w:iCs/>
          <w:sz w:val="32"/>
          <w:szCs w:val="32"/>
          <w:lang w:eastAsia="tr-TR"/>
        </w:rPr>
        <w:t xml:space="preserve">iracı mı, şarapçı mı, </w:t>
      </w:r>
      <w:r w:rsidR="00551168" w:rsidRPr="00551168">
        <w:rPr>
          <w:rFonts w:eastAsia="Times New Roman" w:cstheme="minorHAnsi"/>
          <w:b/>
          <w:iCs/>
          <w:sz w:val="32"/>
          <w:szCs w:val="32"/>
          <w:lang w:eastAsia="tr-TR"/>
        </w:rPr>
        <w:t xml:space="preserve">ağır  alkollü içki  tüketicisi </w:t>
      </w:r>
      <w:proofErr w:type="gramStart"/>
      <w:r w:rsidR="00551168" w:rsidRPr="00551168">
        <w:rPr>
          <w:rFonts w:eastAsia="Times New Roman" w:cstheme="minorHAnsi"/>
          <w:b/>
          <w:iCs/>
          <w:sz w:val="32"/>
          <w:szCs w:val="32"/>
          <w:lang w:eastAsia="tr-TR"/>
        </w:rPr>
        <w:t>mi ?</w:t>
      </w:r>
      <w:proofErr w:type="gramEnd"/>
    </w:p>
    <w:p w:rsidR="000B2760" w:rsidRPr="00551168" w:rsidRDefault="000B2760" w:rsidP="00461D02">
      <w:pPr>
        <w:jc w:val="both"/>
        <w:rPr>
          <w:rFonts w:eastAsia="Times New Roman" w:cstheme="minorHAnsi"/>
          <w:i/>
          <w:iCs/>
          <w:sz w:val="24"/>
          <w:szCs w:val="24"/>
          <w:lang w:eastAsia="tr-TR"/>
        </w:rPr>
      </w:pPr>
      <w:r w:rsidRPr="00551168">
        <w:rPr>
          <w:rFonts w:cstheme="minorHAnsi"/>
          <w:sz w:val="24"/>
          <w:szCs w:val="24"/>
        </w:rPr>
        <w:t>“</w:t>
      </w:r>
      <w:r w:rsidRPr="000B2760">
        <w:rPr>
          <w:rFonts w:eastAsia="Times New Roman" w:cstheme="minorHAnsi"/>
          <w:i/>
          <w:iCs/>
          <w:sz w:val="24"/>
          <w:szCs w:val="24"/>
          <w:lang w:eastAsia="tr-TR"/>
        </w:rPr>
        <w:t>Nüfusun 78 milyon olduğu Türkiye’de alkollü içki tüketiminde seçimler ne yönde, ülkemizin gönlü alkol tüketiminde hangi içeceğe kayıyor? Biracı mı, şarapçı mı, rakıcı mı?</w:t>
      </w:r>
      <w:r w:rsidRPr="00551168">
        <w:rPr>
          <w:rFonts w:eastAsia="Times New Roman" w:cstheme="minorHAnsi"/>
          <w:i/>
          <w:iCs/>
          <w:sz w:val="24"/>
          <w:szCs w:val="24"/>
          <w:lang w:eastAsia="tr-TR"/>
        </w:rPr>
        <w:t xml:space="preserve">” </w:t>
      </w:r>
      <w:proofErr w:type="gramStart"/>
      <w:r w:rsidRPr="00551168">
        <w:rPr>
          <w:rFonts w:eastAsia="Times New Roman" w:cstheme="minorHAnsi"/>
          <w:i/>
          <w:iCs/>
          <w:sz w:val="24"/>
          <w:szCs w:val="24"/>
          <w:lang w:eastAsia="tr-TR"/>
        </w:rPr>
        <w:t>diy</w:t>
      </w:r>
      <w:r w:rsidR="00EE7EEF" w:rsidRPr="00551168">
        <w:rPr>
          <w:rFonts w:eastAsia="Times New Roman" w:cstheme="minorHAnsi"/>
          <w:i/>
          <w:iCs/>
          <w:sz w:val="24"/>
          <w:szCs w:val="24"/>
          <w:lang w:eastAsia="tr-TR"/>
        </w:rPr>
        <w:t>e  sormuştum</w:t>
      </w:r>
      <w:proofErr w:type="gramEnd"/>
      <w:r w:rsidR="00EE7EEF" w:rsidRPr="00551168">
        <w:rPr>
          <w:rFonts w:eastAsia="Times New Roman" w:cstheme="minorHAnsi"/>
          <w:i/>
          <w:iCs/>
          <w:sz w:val="24"/>
          <w:szCs w:val="24"/>
          <w:lang w:eastAsia="tr-TR"/>
        </w:rPr>
        <w:t xml:space="preserve"> ve  cevaplamıştım, 18 Ekim 2016 tarihli  yazımda. </w:t>
      </w:r>
    </w:p>
    <w:p w:rsidR="000B2760" w:rsidRPr="00551168" w:rsidRDefault="00EE7EEF" w:rsidP="00461D02">
      <w:pPr>
        <w:jc w:val="both"/>
        <w:rPr>
          <w:rFonts w:cstheme="minorHAnsi"/>
          <w:sz w:val="24"/>
          <w:szCs w:val="24"/>
        </w:rPr>
      </w:pPr>
      <w:proofErr w:type="gramStart"/>
      <w:r w:rsidRPr="00551168">
        <w:rPr>
          <w:rFonts w:eastAsia="Times New Roman" w:cstheme="minorHAnsi"/>
          <w:i/>
          <w:iCs/>
          <w:sz w:val="24"/>
          <w:szCs w:val="24"/>
          <w:lang w:eastAsia="tr-TR"/>
        </w:rPr>
        <w:t>Şimdi  isterseniz</w:t>
      </w:r>
      <w:proofErr w:type="gramEnd"/>
      <w:r w:rsidRPr="00551168">
        <w:rPr>
          <w:rFonts w:eastAsia="Times New Roman" w:cstheme="minorHAnsi"/>
          <w:i/>
          <w:iCs/>
          <w:sz w:val="24"/>
          <w:szCs w:val="24"/>
          <w:lang w:eastAsia="tr-TR"/>
        </w:rPr>
        <w:t xml:space="preserve">  aynı  soruyu Dünya  için  soralım. </w:t>
      </w:r>
      <w:proofErr w:type="gramStart"/>
      <w:r w:rsidRPr="00551168">
        <w:rPr>
          <w:rFonts w:eastAsia="Times New Roman" w:cstheme="minorHAnsi"/>
          <w:i/>
          <w:iCs/>
          <w:sz w:val="24"/>
          <w:szCs w:val="24"/>
          <w:lang w:eastAsia="tr-TR"/>
        </w:rPr>
        <w:t>Dünya  ne</w:t>
      </w:r>
      <w:proofErr w:type="gramEnd"/>
      <w:r w:rsidRPr="00551168">
        <w:rPr>
          <w:rFonts w:eastAsia="Times New Roman" w:cstheme="minorHAnsi"/>
          <w:i/>
          <w:iCs/>
          <w:sz w:val="24"/>
          <w:szCs w:val="24"/>
          <w:lang w:eastAsia="tr-TR"/>
        </w:rPr>
        <w:t xml:space="preserve">  içiyor? </w:t>
      </w:r>
      <w:r w:rsidR="000B2760" w:rsidRPr="00551168">
        <w:rPr>
          <w:rFonts w:cstheme="minorHAnsi"/>
          <w:sz w:val="24"/>
          <w:szCs w:val="24"/>
        </w:rPr>
        <w:t xml:space="preserve">Dünya nüfusu </w:t>
      </w:r>
      <w:r w:rsidRPr="00551168">
        <w:rPr>
          <w:rFonts w:cstheme="minorHAnsi"/>
          <w:sz w:val="24"/>
          <w:szCs w:val="24"/>
        </w:rPr>
        <w:t xml:space="preserve">7,44 </w:t>
      </w:r>
      <w:proofErr w:type="spellStart"/>
      <w:proofErr w:type="gramStart"/>
      <w:r w:rsidRPr="00551168">
        <w:rPr>
          <w:rFonts w:cstheme="minorHAnsi"/>
          <w:sz w:val="24"/>
          <w:szCs w:val="24"/>
        </w:rPr>
        <w:t>Milyar’a</w:t>
      </w:r>
      <w:proofErr w:type="spellEnd"/>
      <w:r w:rsidR="000B2760" w:rsidRPr="00551168">
        <w:rPr>
          <w:rFonts w:cstheme="minorHAnsi"/>
          <w:sz w:val="24"/>
          <w:szCs w:val="24"/>
        </w:rPr>
        <w:t xml:space="preserve">  ulaşırken</w:t>
      </w:r>
      <w:proofErr w:type="gramEnd"/>
      <w:r w:rsidR="000B2760" w:rsidRPr="00551168">
        <w:rPr>
          <w:rFonts w:cstheme="minorHAnsi"/>
          <w:sz w:val="24"/>
          <w:szCs w:val="24"/>
        </w:rPr>
        <w:t xml:space="preserve">  alkollü içki tüketimi  </w:t>
      </w:r>
      <w:r w:rsidRPr="00551168">
        <w:rPr>
          <w:rFonts w:cstheme="minorHAnsi"/>
          <w:sz w:val="24"/>
          <w:szCs w:val="24"/>
        </w:rPr>
        <w:t>ne  yönde  değişiyor?</w:t>
      </w:r>
    </w:p>
    <w:p w:rsidR="00EE7EEF" w:rsidRPr="00551168" w:rsidRDefault="00EE7EEF" w:rsidP="00461D02">
      <w:pPr>
        <w:jc w:val="both"/>
        <w:rPr>
          <w:rFonts w:cstheme="minorHAnsi"/>
          <w:sz w:val="24"/>
          <w:szCs w:val="24"/>
        </w:rPr>
      </w:pPr>
      <w:r w:rsidRPr="00551168">
        <w:rPr>
          <w:rFonts w:cstheme="minorHAnsi"/>
          <w:sz w:val="24"/>
          <w:szCs w:val="24"/>
        </w:rPr>
        <w:t xml:space="preserve">Her </w:t>
      </w:r>
      <w:proofErr w:type="gramStart"/>
      <w:r w:rsidRPr="00551168">
        <w:rPr>
          <w:rFonts w:cstheme="minorHAnsi"/>
          <w:sz w:val="24"/>
          <w:szCs w:val="24"/>
        </w:rPr>
        <w:t>şeyden  önce</w:t>
      </w:r>
      <w:proofErr w:type="gramEnd"/>
      <w:r w:rsidRPr="00551168">
        <w:rPr>
          <w:rFonts w:cstheme="minorHAnsi"/>
          <w:sz w:val="24"/>
          <w:szCs w:val="24"/>
        </w:rPr>
        <w:t xml:space="preserve">  alkollü   içkileri  kalibre  etmemiz  gerekiyor. </w:t>
      </w:r>
      <w:proofErr w:type="gramStart"/>
      <w:r w:rsidRPr="00551168">
        <w:rPr>
          <w:rFonts w:cstheme="minorHAnsi"/>
          <w:sz w:val="24"/>
          <w:szCs w:val="24"/>
        </w:rPr>
        <w:t>Aşağıda</w:t>
      </w:r>
      <w:r w:rsidR="00551168">
        <w:rPr>
          <w:rFonts w:cstheme="minorHAnsi"/>
          <w:sz w:val="24"/>
          <w:szCs w:val="24"/>
        </w:rPr>
        <w:t>ki  başlık</w:t>
      </w:r>
      <w:proofErr w:type="gramEnd"/>
      <w:r w:rsidR="00551168">
        <w:rPr>
          <w:rFonts w:cstheme="minorHAnsi"/>
          <w:sz w:val="24"/>
          <w:szCs w:val="24"/>
        </w:rPr>
        <w:t xml:space="preserve">  altında  toplamamızın,</w:t>
      </w:r>
      <w:r w:rsidRPr="00551168">
        <w:rPr>
          <w:rFonts w:cstheme="minorHAnsi"/>
          <w:sz w:val="24"/>
          <w:szCs w:val="24"/>
        </w:rPr>
        <w:t xml:space="preserve">  Dünya’da  genel  kabul  gördüğünü  söyleyebiliriz.</w:t>
      </w:r>
    </w:p>
    <w:p w:rsidR="00EE7EEF" w:rsidRPr="00551168" w:rsidRDefault="00EE7EEF" w:rsidP="00461D02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551168">
        <w:rPr>
          <w:rFonts w:cstheme="minorHAnsi"/>
          <w:sz w:val="24"/>
          <w:szCs w:val="24"/>
        </w:rPr>
        <w:t>Bira</w:t>
      </w:r>
    </w:p>
    <w:p w:rsidR="00EE7EEF" w:rsidRPr="00551168" w:rsidRDefault="00EE7EEF" w:rsidP="00461D02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551168">
        <w:rPr>
          <w:rFonts w:cstheme="minorHAnsi"/>
          <w:sz w:val="24"/>
          <w:szCs w:val="24"/>
        </w:rPr>
        <w:t>Şarap</w:t>
      </w:r>
    </w:p>
    <w:p w:rsidR="00EE7EEF" w:rsidRPr="00551168" w:rsidRDefault="00EE7EEF" w:rsidP="00461D02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551168">
        <w:rPr>
          <w:rFonts w:cstheme="minorHAnsi"/>
          <w:sz w:val="24"/>
          <w:szCs w:val="24"/>
        </w:rPr>
        <w:t xml:space="preserve">Yüksek alkollü içkiler ( </w:t>
      </w:r>
      <w:proofErr w:type="spellStart"/>
      <w:r w:rsidRPr="00551168">
        <w:rPr>
          <w:rFonts w:cstheme="minorHAnsi"/>
          <w:sz w:val="24"/>
          <w:szCs w:val="24"/>
        </w:rPr>
        <w:t>Spirits</w:t>
      </w:r>
      <w:proofErr w:type="spellEnd"/>
      <w:r w:rsidRPr="00551168">
        <w:rPr>
          <w:rFonts w:cstheme="minorHAnsi"/>
          <w:sz w:val="24"/>
          <w:szCs w:val="24"/>
        </w:rPr>
        <w:t xml:space="preserve"> )</w:t>
      </w:r>
    </w:p>
    <w:p w:rsidR="00EE7EEF" w:rsidRPr="00551168" w:rsidRDefault="00EE7EEF" w:rsidP="00461D02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551168">
        <w:rPr>
          <w:rFonts w:cstheme="minorHAnsi"/>
          <w:sz w:val="24"/>
          <w:szCs w:val="24"/>
        </w:rPr>
        <w:t xml:space="preserve">Diğer </w:t>
      </w:r>
    </w:p>
    <w:p w:rsidR="00DE4C05" w:rsidRPr="00551168" w:rsidRDefault="00EE7EEF" w:rsidP="00461D02">
      <w:pPr>
        <w:jc w:val="both"/>
        <w:rPr>
          <w:rFonts w:cstheme="minorHAnsi"/>
          <w:sz w:val="24"/>
          <w:szCs w:val="24"/>
        </w:rPr>
      </w:pPr>
      <w:r w:rsidRPr="00551168">
        <w:rPr>
          <w:rFonts w:cstheme="minorHAnsi"/>
          <w:sz w:val="24"/>
          <w:szCs w:val="24"/>
        </w:rPr>
        <w:t xml:space="preserve">Bira ve şarap </w:t>
      </w:r>
      <w:proofErr w:type="gramStart"/>
      <w:r w:rsidRPr="00551168">
        <w:rPr>
          <w:rFonts w:cstheme="minorHAnsi"/>
          <w:sz w:val="24"/>
          <w:szCs w:val="24"/>
        </w:rPr>
        <w:t>derken  ne</w:t>
      </w:r>
      <w:proofErr w:type="gramEnd"/>
      <w:r w:rsidRPr="00551168">
        <w:rPr>
          <w:rFonts w:cstheme="minorHAnsi"/>
          <w:sz w:val="24"/>
          <w:szCs w:val="24"/>
        </w:rPr>
        <w:t xml:space="preserve">  anladığımız  çok  </w:t>
      </w:r>
      <w:r w:rsidR="00DE4C05" w:rsidRPr="00551168">
        <w:rPr>
          <w:rFonts w:cstheme="minorHAnsi"/>
          <w:sz w:val="24"/>
          <w:szCs w:val="24"/>
        </w:rPr>
        <w:t>açık  ancak “yüksek alkollü i</w:t>
      </w:r>
      <w:r w:rsidRPr="00551168">
        <w:rPr>
          <w:rFonts w:cstheme="minorHAnsi"/>
          <w:sz w:val="24"/>
          <w:szCs w:val="24"/>
        </w:rPr>
        <w:t>çkiler</w:t>
      </w:r>
      <w:r w:rsidR="00DE4C05" w:rsidRPr="00551168">
        <w:rPr>
          <w:rFonts w:cstheme="minorHAnsi"/>
          <w:sz w:val="24"/>
          <w:szCs w:val="24"/>
        </w:rPr>
        <w:t>”</w:t>
      </w:r>
      <w:r w:rsidRPr="00551168">
        <w:rPr>
          <w:rFonts w:cstheme="minorHAnsi"/>
          <w:sz w:val="24"/>
          <w:szCs w:val="24"/>
        </w:rPr>
        <w:t xml:space="preserve"> ( </w:t>
      </w:r>
      <w:proofErr w:type="spellStart"/>
      <w:r w:rsidRPr="00551168">
        <w:rPr>
          <w:rFonts w:cstheme="minorHAnsi"/>
          <w:sz w:val="24"/>
          <w:szCs w:val="24"/>
        </w:rPr>
        <w:t>Spirits</w:t>
      </w:r>
      <w:proofErr w:type="spellEnd"/>
      <w:r w:rsidRPr="00551168">
        <w:rPr>
          <w:rFonts w:cstheme="minorHAnsi"/>
          <w:sz w:val="24"/>
          <w:szCs w:val="24"/>
        </w:rPr>
        <w:t xml:space="preserve"> ) derken  ne  algılamalıyız</w:t>
      </w:r>
      <w:r w:rsidR="00551168">
        <w:rPr>
          <w:rFonts w:cstheme="minorHAnsi"/>
          <w:sz w:val="24"/>
          <w:szCs w:val="24"/>
        </w:rPr>
        <w:t>,</w:t>
      </w:r>
      <w:r w:rsidRPr="00551168">
        <w:rPr>
          <w:rFonts w:cstheme="minorHAnsi"/>
          <w:sz w:val="24"/>
          <w:szCs w:val="24"/>
        </w:rPr>
        <w:t xml:space="preserve">  netleştirmemiz  gerekiyor. </w:t>
      </w:r>
      <w:r w:rsidR="00551168">
        <w:rPr>
          <w:rFonts w:cstheme="minorHAnsi"/>
          <w:sz w:val="24"/>
          <w:szCs w:val="24"/>
        </w:rPr>
        <w:t xml:space="preserve">Bir bakış </w:t>
      </w:r>
      <w:proofErr w:type="gramStart"/>
      <w:r w:rsidR="00551168">
        <w:rPr>
          <w:rFonts w:cstheme="minorHAnsi"/>
          <w:sz w:val="24"/>
          <w:szCs w:val="24"/>
        </w:rPr>
        <w:t>açısı  ile</w:t>
      </w:r>
      <w:proofErr w:type="gramEnd"/>
      <w:r w:rsidR="00551168">
        <w:rPr>
          <w:rFonts w:cstheme="minorHAnsi"/>
          <w:sz w:val="24"/>
          <w:szCs w:val="24"/>
        </w:rPr>
        <w:t xml:space="preserve"> d</w:t>
      </w:r>
      <w:r w:rsidR="00DE4C05" w:rsidRPr="00551168">
        <w:rPr>
          <w:rFonts w:cstheme="minorHAnsi"/>
          <w:sz w:val="24"/>
          <w:szCs w:val="24"/>
        </w:rPr>
        <w:t xml:space="preserve">amıtılarak yapılan  içkilere  denilebilir. Alkollü </w:t>
      </w:r>
      <w:proofErr w:type="gramStart"/>
      <w:r w:rsidR="00DE4C05" w:rsidRPr="00551168">
        <w:rPr>
          <w:rFonts w:cstheme="minorHAnsi"/>
          <w:sz w:val="24"/>
          <w:szCs w:val="24"/>
        </w:rPr>
        <w:t>içki  endüstrisini</w:t>
      </w:r>
      <w:r w:rsidR="00551168">
        <w:rPr>
          <w:rFonts w:cstheme="minorHAnsi"/>
          <w:sz w:val="24"/>
          <w:szCs w:val="24"/>
        </w:rPr>
        <w:t>n</w:t>
      </w:r>
      <w:proofErr w:type="gramEnd"/>
      <w:r w:rsidR="00551168">
        <w:rPr>
          <w:rFonts w:cstheme="minorHAnsi"/>
          <w:sz w:val="24"/>
          <w:szCs w:val="24"/>
        </w:rPr>
        <w:t xml:space="preserve">  d</w:t>
      </w:r>
      <w:r w:rsidR="00DE4C05" w:rsidRPr="00551168">
        <w:rPr>
          <w:rFonts w:cstheme="minorHAnsi"/>
          <w:sz w:val="24"/>
          <w:szCs w:val="24"/>
        </w:rPr>
        <w:t xml:space="preserve">ünya ölçeğinde   </w:t>
      </w:r>
      <w:proofErr w:type="spellStart"/>
      <w:r w:rsidR="00DE4C05" w:rsidRPr="00551168">
        <w:rPr>
          <w:rFonts w:cstheme="minorHAnsi"/>
          <w:sz w:val="24"/>
          <w:szCs w:val="24"/>
        </w:rPr>
        <w:t>spirits</w:t>
      </w:r>
      <w:proofErr w:type="spellEnd"/>
      <w:r w:rsidR="00DE4C05" w:rsidRPr="00551168">
        <w:rPr>
          <w:rFonts w:cstheme="minorHAnsi"/>
          <w:sz w:val="24"/>
          <w:szCs w:val="24"/>
        </w:rPr>
        <w:t xml:space="preserve"> olarak tanımladığı  ve  genel  kabul gören  kabaca 7 kategori var. Viski ( </w:t>
      </w:r>
      <w:proofErr w:type="spellStart"/>
      <w:proofErr w:type="gramStart"/>
      <w:r w:rsidR="00DE4C05" w:rsidRPr="00551168">
        <w:rPr>
          <w:rFonts w:cstheme="minorHAnsi"/>
          <w:sz w:val="24"/>
          <w:szCs w:val="24"/>
        </w:rPr>
        <w:t>Whiskey,Whisky</w:t>
      </w:r>
      <w:proofErr w:type="spellEnd"/>
      <w:proofErr w:type="gramEnd"/>
      <w:r w:rsidR="00551168">
        <w:rPr>
          <w:rFonts w:cstheme="minorHAnsi"/>
          <w:sz w:val="24"/>
          <w:szCs w:val="24"/>
        </w:rPr>
        <w:t xml:space="preserve">), Votka( </w:t>
      </w:r>
      <w:proofErr w:type="spellStart"/>
      <w:r w:rsidR="00551168">
        <w:rPr>
          <w:rFonts w:cstheme="minorHAnsi"/>
          <w:sz w:val="24"/>
          <w:szCs w:val="24"/>
        </w:rPr>
        <w:t>Vodka</w:t>
      </w:r>
      <w:proofErr w:type="spellEnd"/>
      <w:r w:rsidR="00551168">
        <w:rPr>
          <w:rFonts w:cstheme="minorHAnsi"/>
          <w:sz w:val="24"/>
          <w:szCs w:val="24"/>
        </w:rPr>
        <w:t xml:space="preserve"> ), Brendi </w:t>
      </w:r>
      <w:r w:rsidR="00DE4C05" w:rsidRPr="00551168">
        <w:rPr>
          <w:rFonts w:cstheme="minorHAnsi"/>
          <w:sz w:val="24"/>
          <w:szCs w:val="24"/>
        </w:rPr>
        <w:t>(</w:t>
      </w:r>
      <w:proofErr w:type="spellStart"/>
      <w:r w:rsidR="00DE4C05" w:rsidRPr="00551168">
        <w:rPr>
          <w:rFonts w:cstheme="minorHAnsi"/>
          <w:sz w:val="24"/>
          <w:szCs w:val="24"/>
        </w:rPr>
        <w:t>Brandy</w:t>
      </w:r>
      <w:proofErr w:type="spellEnd"/>
      <w:r w:rsidR="00DE4C05" w:rsidRPr="00551168">
        <w:rPr>
          <w:rFonts w:cstheme="minorHAnsi"/>
          <w:sz w:val="24"/>
          <w:szCs w:val="24"/>
        </w:rPr>
        <w:t xml:space="preserve"> ), Cin ( </w:t>
      </w:r>
      <w:proofErr w:type="spellStart"/>
      <w:r w:rsidR="00DE4C05" w:rsidRPr="00551168">
        <w:rPr>
          <w:rFonts w:cstheme="minorHAnsi"/>
          <w:sz w:val="24"/>
          <w:szCs w:val="24"/>
        </w:rPr>
        <w:t>Gin</w:t>
      </w:r>
      <w:proofErr w:type="spellEnd"/>
      <w:r w:rsidR="00DE4C05" w:rsidRPr="00551168">
        <w:rPr>
          <w:rFonts w:cstheme="minorHAnsi"/>
          <w:sz w:val="24"/>
          <w:szCs w:val="24"/>
        </w:rPr>
        <w:t>), Tekila (</w:t>
      </w:r>
      <w:proofErr w:type="spellStart"/>
      <w:r w:rsidR="00DE4C05" w:rsidRPr="00551168">
        <w:rPr>
          <w:rFonts w:cstheme="minorHAnsi"/>
          <w:sz w:val="24"/>
          <w:szCs w:val="24"/>
        </w:rPr>
        <w:t>Tequila</w:t>
      </w:r>
      <w:proofErr w:type="spellEnd"/>
      <w:r w:rsidR="00DE4C05" w:rsidRPr="00551168">
        <w:rPr>
          <w:rFonts w:cstheme="minorHAnsi"/>
          <w:sz w:val="24"/>
          <w:szCs w:val="24"/>
        </w:rPr>
        <w:t xml:space="preserve"> ), Rom ( Rum).  </w:t>
      </w:r>
      <w:proofErr w:type="gramStart"/>
      <w:r w:rsidR="00DE4C05" w:rsidRPr="00551168">
        <w:rPr>
          <w:rFonts w:cstheme="minorHAnsi"/>
          <w:sz w:val="24"/>
          <w:szCs w:val="24"/>
        </w:rPr>
        <w:t>Bu  içki</w:t>
      </w:r>
      <w:proofErr w:type="gramEnd"/>
      <w:r w:rsidR="00DE4C05" w:rsidRPr="00551168">
        <w:rPr>
          <w:rFonts w:cstheme="minorHAnsi"/>
          <w:sz w:val="24"/>
          <w:szCs w:val="24"/>
        </w:rPr>
        <w:t xml:space="preserve">  gruplarına   “yüksek alkollü içkiler” ( </w:t>
      </w:r>
      <w:proofErr w:type="spellStart"/>
      <w:r w:rsidR="00DE4C05" w:rsidRPr="00551168">
        <w:rPr>
          <w:rFonts w:cstheme="minorHAnsi"/>
          <w:sz w:val="24"/>
          <w:szCs w:val="24"/>
        </w:rPr>
        <w:t>Spirits</w:t>
      </w:r>
      <w:proofErr w:type="spellEnd"/>
      <w:r w:rsidR="00DE4C05" w:rsidRPr="00551168">
        <w:rPr>
          <w:rFonts w:cstheme="minorHAnsi"/>
          <w:sz w:val="24"/>
          <w:szCs w:val="24"/>
        </w:rPr>
        <w:t xml:space="preserve"> ) diyebiliriz. </w:t>
      </w:r>
      <w:proofErr w:type="gramStart"/>
      <w:r w:rsidR="00DE4C05" w:rsidRPr="00551168">
        <w:rPr>
          <w:rFonts w:cstheme="minorHAnsi"/>
          <w:sz w:val="24"/>
          <w:szCs w:val="24"/>
        </w:rPr>
        <w:t>Böylece  3</w:t>
      </w:r>
      <w:proofErr w:type="gramEnd"/>
      <w:r w:rsidR="00DE4C05" w:rsidRPr="00551168">
        <w:rPr>
          <w:rFonts w:cstheme="minorHAnsi"/>
          <w:sz w:val="24"/>
          <w:szCs w:val="24"/>
        </w:rPr>
        <w:t>. İçki  kategorimizi</w:t>
      </w:r>
      <w:r w:rsidR="00551168">
        <w:rPr>
          <w:rFonts w:cstheme="minorHAnsi"/>
          <w:sz w:val="24"/>
          <w:szCs w:val="24"/>
        </w:rPr>
        <w:t xml:space="preserve"> </w:t>
      </w:r>
      <w:r w:rsidR="00DE4C05" w:rsidRPr="00551168">
        <w:rPr>
          <w:rFonts w:cstheme="minorHAnsi"/>
          <w:sz w:val="24"/>
          <w:szCs w:val="24"/>
        </w:rPr>
        <w:t>de  netleştirmiş  olduk.</w:t>
      </w:r>
    </w:p>
    <w:p w:rsidR="00DE4C05" w:rsidRPr="00551168" w:rsidRDefault="00700F6F" w:rsidP="00461D02">
      <w:pPr>
        <w:jc w:val="both"/>
        <w:rPr>
          <w:rFonts w:cstheme="minorHAnsi"/>
          <w:sz w:val="24"/>
          <w:szCs w:val="24"/>
        </w:rPr>
      </w:pPr>
      <w:r w:rsidRPr="00551168">
        <w:rPr>
          <w:rFonts w:cstheme="minorHAnsi"/>
          <w:sz w:val="24"/>
          <w:szCs w:val="24"/>
        </w:rPr>
        <w:t>Diğer grubu</w:t>
      </w:r>
      <w:r w:rsidR="00551168">
        <w:rPr>
          <w:rFonts w:cstheme="minorHAnsi"/>
          <w:sz w:val="24"/>
          <w:szCs w:val="24"/>
        </w:rPr>
        <w:t>,</w:t>
      </w:r>
      <w:r w:rsidRPr="00551168">
        <w:rPr>
          <w:rFonts w:cstheme="minorHAnsi"/>
          <w:sz w:val="24"/>
          <w:szCs w:val="24"/>
        </w:rPr>
        <w:t xml:space="preserve">  </w:t>
      </w:r>
      <w:proofErr w:type="gramStart"/>
      <w:r w:rsidRPr="00551168">
        <w:rPr>
          <w:rFonts w:cstheme="minorHAnsi"/>
          <w:sz w:val="24"/>
          <w:szCs w:val="24"/>
        </w:rPr>
        <w:t>mutabık  kaldığımız</w:t>
      </w:r>
      <w:proofErr w:type="gramEnd"/>
      <w:r w:rsidRPr="00551168">
        <w:rPr>
          <w:rFonts w:cstheme="minorHAnsi"/>
          <w:sz w:val="24"/>
          <w:szCs w:val="24"/>
        </w:rPr>
        <w:t xml:space="preserve"> temel  gruplar  dışındaki  tüm  alkollü  içkiler  olarak  tanımlayabiliriz. </w:t>
      </w:r>
      <w:r w:rsidR="002402DD" w:rsidRPr="00551168">
        <w:rPr>
          <w:rFonts w:cstheme="minorHAnsi"/>
          <w:sz w:val="24"/>
          <w:szCs w:val="24"/>
        </w:rPr>
        <w:t xml:space="preserve"> </w:t>
      </w:r>
      <w:proofErr w:type="gramStart"/>
      <w:r w:rsidRPr="00551168">
        <w:rPr>
          <w:rFonts w:cstheme="minorHAnsi"/>
          <w:sz w:val="24"/>
          <w:szCs w:val="24"/>
        </w:rPr>
        <w:t>Nedir  bunlar</w:t>
      </w:r>
      <w:proofErr w:type="gramEnd"/>
      <w:r w:rsidRPr="00551168">
        <w:rPr>
          <w:rFonts w:cstheme="minorHAnsi"/>
          <w:sz w:val="24"/>
          <w:szCs w:val="24"/>
        </w:rPr>
        <w:t xml:space="preserve">?  </w:t>
      </w:r>
      <w:proofErr w:type="spellStart"/>
      <w:proofErr w:type="gramStart"/>
      <w:r w:rsidR="002402DD" w:rsidRPr="00551168">
        <w:rPr>
          <w:rFonts w:cstheme="minorHAnsi"/>
          <w:sz w:val="24"/>
          <w:szCs w:val="24"/>
        </w:rPr>
        <w:t>Cider</w:t>
      </w:r>
      <w:proofErr w:type="spellEnd"/>
      <w:r w:rsidR="002402DD" w:rsidRPr="00551168">
        <w:rPr>
          <w:rFonts w:cstheme="minorHAnsi"/>
          <w:sz w:val="24"/>
          <w:szCs w:val="24"/>
        </w:rPr>
        <w:t xml:space="preserve"> , </w:t>
      </w:r>
      <w:proofErr w:type="spellStart"/>
      <w:r w:rsidR="002402DD" w:rsidRPr="00551168">
        <w:rPr>
          <w:rFonts w:cstheme="minorHAnsi"/>
          <w:sz w:val="24"/>
          <w:szCs w:val="24"/>
        </w:rPr>
        <w:t>Malibu</w:t>
      </w:r>
      <w:proofErr w:type="spellEnd"/>
      <w:proofErr w:type="gramEnd"/>
      <w:r w:rsidR="002402DD" w:rsidRPr="00551168">
        <w:rPr>
          <w:rFonts w:cstheme="minorHAnsi"/>
          <w:sz w:val="24"/>
          <w:szCs w:val="24"/>
        </w:rPr>
        <w:t xml:space="preserve">, </w:t>
      </w:r>
      <w:proofErr w:type="spellStart"/>
      <w:r w:rsidR="002402DD" w:rsidRPr="00551168">
        <w:rPr>
          <w:rFonts w:cstheme="minorHAnsi"/>
          <w:sz w:val="24"/>
          <w:szCs w:val="24"/>
        </w:rPr>
        <w:t>Baileys</w:t>
      </w:r>
      <w:proofErr w:type="spellEnd"/>
      <w:r w:rsidR="00551168">
        <w:rPr>
          <w:rFonts w:cstheme="minorHAnsi"/>
          <w:sz w:val="24"/>
          <w:szCs w:val="24"/>
        </w:rPr>
        <w:t xml:space="preserve"> birkaç  örneği  olabilir. Genel olarak </w:t>
      </w:r>
      <w:proofErr w:type="gramStart"/>
      <w:r w:rsidR="00551168">
        <w:rPr>
          <w:rFonts w:cstheme="minorHAnsi"/>
          <w:sz w:val="24"/>
          <w:szCs w:val="24"/>
        </w:rPr>
        <w:t>k</w:t>
      </w:r>
      <w:r w:rsidRPr="00551168">
        <w:rPr>
          <w:rFonts w:cstheme="minorHAnsi"/>
          <w:sz w:val="24"/>
          <w:szCs w:val="24"/>
        </w:rPr>
        <w:t>arışım  içki</w:t>
      </w:r>
      <w:proofErr w:type="gramEnd"/>
      <w:r w:rsidRPr="00551168">
        <w:rPr>
          <w:rFonts w:cstheme="minorHAnsi"/>
          <w:sz w:val="24"/>
          <w:szCs w:val="24"/>
        </w:rPr>
        <w:t xml:space="preserve"> kokteylleri, </w:t>
      </w:r>
      <w:r w:rsidR="002402DD" w:rsidRPr="00551168">
        <w:rPr>
          <w:rFonts w:cstheme="minorHAnsi"/>
          <w:sz w:val="24"/>
          <w:szCs w:val="24"/>
        </w:rPr>
        <w:t>meyve  aromalı alkollü içki  karışımları  vb. diyebiliriz.</w:t>
      </w:r>
      <w:r w:rsidRPr="00551168">
        <w:rPr>
          <w:rFonts w:cstheme="minorHAnsi"/>
          <w:sz w:val="24"/>
          <w:szCs w:val="24"/>
        </w:rPr>
        <w:t xml:space="preserve"> </w:t>
      </w:r>
    </w:p>
    <w:p w:rsidR="002402DD" w:rsidRPr="00551168" w:rsidRDefault="002402DD" w:rsidP="00461D02">
      <w:pPr>
        <w:jc w:val="both"/>
        <w:rPr>
          <w:rFonts w:cstheme="minorHAnsi"/>
          <w:sz w:val="24"/>
          <w:szCs w:val="24"/>
        </w:rPr>
      </w:pPr>
      <w:r w:rsidRPr="00551168">
        <w:rPr>
          <w:rFonts w:cstheme="minorHAnsi"/>
          <w:sz w:val="24"/>
          <w:szCs w:val="24"/>
        </w:rPr>
        <w:t xml:space="preserve">Dört </w:t>
      </w:r>
      <w:proofErr w:type="gramStart"/>
      <w:r w:rsidRPr="00551168">
        <w:rPr>
          <w:rFonts w:cstheme="minorHAnsi"/>
          <w:sz w:val="24"/>
          <w:szCs w:val="24"/>
        </w:rPr>
        <w:t>kategorimizi  netleştirdikten</w:t>
      </w:r>
      <w:proofErr w:type="gramEnd"/>
      <w:r w:rsidRPr="00551168">
        <w:rPr>
          <w:rFonts w:cstheme="minorHAnsi"/>
          <w:sz w:val="24"/>
          <w:szCs w:val="24"/>
        </w:rPr>
        <w:t xml:space="preserve">  sonra  Dünya Sağlık Örgütü ( WHO</w:t>
      </w:r>
      <w:r w:rsidR="00BC7367" w:rsidRPr="00551168">
        <w:rPr>
          <w:rFonts w:cstheme="minorHAnsi"/>
          <w:sz w:val="24"/>
          <w:szCs w:val="24"/>
        </w:rPr>
        <w:t xml:space="preserve"> /</w:t>
      </w:r>
      <w:r w:rsidRPr="00551168">
        <w:rPr>
          <w:rFonts w:cstheme="minorHAnsi"/>
          <w:sz w:val="24"/>
          <w:szCs w:val="24"/>
        </w:rPr>
        <w:t xml:space="preserve"> </w:t>
      </w:r>
      <w:r w:rsidRPr="00551168">
        <w:rPr>
          <w:rFonts w:cstheme="minorHAnsi"/>
          <w:iCs/>
          <w:sz w:val="24"/>
          <w:szCs w:val="24"/>
        </w:rPr>
        <w:t xml:space="preserve">World </w:t>
      </w:r>
      <w:proofErr w:type="spellStart"/>
      <w:r w:rsidRPr="00551168">
        <w:rPr>
          <w:rFonts w:cstheme="minorHAnsi"/>
          <w:iCs/>
          <w:sz w:val="24"/>
          <w:szCs w:val="24"/>
        </w:rPr>
        <w:t>Health</w:t>
      </w:r>
      <w:proofErr w:type="spellEnd"/>
      <w:r w:rsidRPr="00551168">
        <w:rPr>
          <w:rFonts w:cstheme="minorHAnsi"/>
          <w:iCs/>
          <w:sz w:val="24"/>
          <w:szCs w:val="24"/>
        </w:rPr>
        <w:t xml:space="preserve"> </w:t>
      </w:r>
      <w:proofErr w:type="spellStart"/>
      <w:r w:rsidRPr="00551168">
        <w:rPr>
          <w:rFonts w:cstheme="minorHAnsi"/>
          <w:iCs/>
          <w:sz w:val="24"/>
          <w:szCs w:val="24"/>
        </w:rPr>
        <w:t>Organization</w:t>
      </w:r>
      <w:proofErr w:type="spellEnd"/>
      <w:r w:rsidRPr="00551168">
        <w:rPr>
          <w:rFonts w:cstheme="minorHAnsi"/>
          <w:sz w:val="24"/>
          <w:szCs w:val="24"/>
        </w:rPr>
        <w:t>) 2011 yılı verilerine  göre</w:t>
      </w:r>
      <w:r w:rsidR="00551168">
        <w:rPr>
          <w:rFonts w:cstheme="minorHAnsi"/>
          <w:sz w:val="24"/>
          <w:szCs w:val="24"/>
        </w:rPr>
        <w:t>,</w:t>
      </w:r>
      <w:r w:rsidRPr="00551168">
        <w:rPr>
          <w:rFonts w:cstheme="minorHAnsi"/>
          <w:sz w:val="24"/>
          <w:szCs w:val="24"/>
        </w:rPr>
        <w:t xml:space="preserve">  ülkeler  bazında  tüketim  verileri</w:t>
      </w:r>
      <w:r w:rsidR="00BC7367" w:rsidRPr="00551168">
        <w:rPr>
          <w:rFonts w:cstheme="minorHAnsi"/>
          <w:sz w:val="24"/>
          <w:szCs w:val="24"/>
        </w:rPr>
        <w:t>ni  aşağıdaki  gibi  sıralayabiliriz.</w:t>
      </w:r>
    </w:p>
    <w:p w:rsidR="0002235F" w:rsidRPr="00551168" w:rsidRDefault="0002235F" w:rsidP="00461D02">
      <w:pPr>
        <w:jc w:val="both"/>
        <w:rPr>
          <w:rFonts w:cstheme="minorHAnsi"/>
          <w:sz w:val="24"/>
          <w:szCs w:val="24"/>
        </w:rPr>
      </w:pPr>
    </w:p>
    <w:tbl>
      <w:tblPr>
        <w:tblW w:w="55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0"/>
        <w:gridCol w:w="960"/>
        <w:gridCol w:w="960"/>
        <w:gridCol w:w="1140"/>
        <w:gridCol w:w="960"/>
      </w:tblGrid>
      <w:tr w:rsidR="00BC7367" w:rsidRPr="00BC7367" w:rsidTr="00BC7367">
        <w:trPr>
          <w:trHeight w:val="600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367" w:rsidRPr="00551168" w:rsidRDefault="00BC7367" w:rsidP="00461D02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</w:p>
          <w:p w:rsidR="0002235F" w:rsidRPr="00BC7367" w:rsidRDefault="0002235F" w:rsidP="00461D02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BC7367" w:rsidRPr="00BC7367" w:rsidRDefault="00BC7367" w:rsidP="00461D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BC7367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Bira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BC7367" w:rsidRPr="00BC7367" w:rsidRDefault="00BC7367" w:rsidP="00461D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BC7367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Şarap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BC7367" w:rsidRPr="00BC7367" w:rsidRDefault="00BC7367" w:rsidP="00461D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BC7367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Yüksek Alkollü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BC7367" w:rsidRPr="00BC7367" w:rsidRDefault="00BC7367" w:rsidP="00461D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BC7367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Diğer</w:t>
            </w:r>
          </w:p>
        </w:tc>
      </w:tr>
      <w:tr w:rsidR="00BC7367" w:rsidRPr="00BC7367" w:rsidTr="00BC7367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BC7367" w:rsidRPr="00BC7367" w:rsidRDefault="00BC7367" w:rsidP="00461D02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BC7367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Almanya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367" w:rsidRPr="00BC7367" w:rsidRDefault="00BC7367" w:rsidP="00461D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BC7367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54%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367" w:rsidRPr="00BC7367" w:rsidRDefault="00BC7367" w:rsidP="00461D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BC7367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28%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367" w:rsidRPr="00BC7367" w:rsidRDefault="00BC7367" w:rsidP="00461D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BC7367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19%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367" w:rsidRPr="00BC7367" w:rsidRDefault="00BC7367" w:rsidP="00461D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</w:p>
        </w:tc>
      </w:tr>
      <w:tr w:rsidR="00BC7367" w:rsidRPr="00BC7367" w:rsidTr="00BC7367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BC7367" w:rsidRPr="00BC7367" w:rsidRDefault="00BC7367" w:rsidP="00461D02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BC7367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Arjantin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367" w:rsidRPr="00BC7367" w:rsidRDefault="00BC7367" w:rsidP="00461D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BC7367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41%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367" w:rsidRPr="00BC7367" w:rsidRDefault="00BC7367" w:rsidP="00461D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BC7367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47%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367" w:rsidRPr="00BC7367" w:rsidRDefault="00BC7367" w:rsidP="00461D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BC7367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6%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367" w:rsidRPr="00BC7367" w:rsidRDefault="00BC7367" w:rsidP="00461D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BC7367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6%</w:t>
            </w:r>
          </w:p>
        </w:tc>
      </w:tr>
      <w:tr w:rsidR="00BC7367" w:rsidRPr="00BC7367" w:rsidTr="00BC7367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BC7367" w:rsidRPr="00BC7367" w:rsidRDefault="00BC7367" w:rsidP="00461D02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BC7367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Avusturalya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367" w:rsidRPr="00BC7367" w:rsidRDefault="00BC7367" w:rsidP="00461D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BC7367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43%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367" w:rsidRPr="00BC7367" w:rsidRDefault="00BC7367" w:rsidP="00461D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BC7367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37%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367" w:rsidRPr="00BC7367" w:rsidRDefault="00BC7367" w:rsidP="00461D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BC7367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13%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367" w:rsidRPr="00BC7367" w:rsidRDefault="00BC7367" w:rsidP="00461D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BC7367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7%</w:t>
            </w:r>
          </w:p>
        </w:tc>
      </w:tr>
      <w:tr w:rsidR="00BC7367" w:rsidRPr="00BC7367" w:rsidTr="00BC7367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BC7367" w:rsidRPr="00BC7367" w:rsidRDefault="00BC7367" w:rsidP="00461D02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551168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Azerba</w:t>
            </w:r>
            <w:r w:rsidRPr="00BC7367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ycan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367" w:rsidRPr="00BC7367" w:rsidRDefault="00BC7367" w:rsidP="00461D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BC7367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29%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367" w:rsidRPr="00BC7367" w:rsidRDefault="00BC7367" w:rsidP="00461D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BC7367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8%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367" w:rsidRPr="00BC7367" w:rsidRDefault="00BC7367" w:rsidP="00461D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BC7367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63%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367" w:rsidRPr="00BC7367" w:rsidRDefault="00BC7367" w:rsidP="00461D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BC7367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0%</w:t>
            </w:r>
          </w:p>
        </w:tc>
      </w:tr>
      <w:tr w:rsidR="00BC7367" w:rsidRPr="00BC7367" w:rsidTr="00BC7367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BC7367" w:rsidRPr="00BC7367" w:rsidRDefault="00BC7367" w:rsidP="00461D02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BC7367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Belçika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367" w:rsidRPr="00BC7367" w:rsidRDefault="00BC7367" w:rsidP="00461D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BC7367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49%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367" w:rsidRPr="00BC7367" w:rsidRDefault="00BC7367" w:rsidP="00461D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BC7367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36%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367" w:rsidRPr="00BC7367" w:rsidRDefault="00BC7367" w:rsidP="00461D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BC7367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14%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367" w:rsidRPr="00BC7367" w:rsidRDefault="00BC7367" w:rsidP="00461D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BC7367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1%</w:t>
            </w:r>
          </w:p>
        </w:tc>
      </w:tr>
      <w:tr w:rsidR="00BC7367" w:rsidRPr="00BC7367" w:rsidTr="00BC7367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BC7367" w:rsidRPr="00BC7367" w:rsidRDefault="00BC7367" w:rsidP="00461D02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BC7367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lastRenderedPageBreak/>
              <w:t>Bosna - Hersek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367" w:rsidRPr="00BC7367" w:rsidRDefault="00BC7367" w:rsidP="00461D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BC7367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29%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367" w:rsidRPr="00BC7367" w:rsidRDefault="00BC7367" w:rsidP="00461D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BC7367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3%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367" w:rsidRPr="00BC7367" w:rsidRDefault="00BC7367" w:rsidP="00461D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BC7367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68%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367" w:rsidRPr="00BC7367" w:rsidRDefault="00BC7367" w:rsidP="00461D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</w:p>
        </w:tc>
      </w:tr>
      <w:tr w:rsidR="00BC7367" w:rsidRPr="00BC7367" w:rsidTr="00BC7367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BC7367" w:rsidRPr="00BC7367" w:rsidRDefault="00BC7367" w:rsidP="00461D02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BC7367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Brezilya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367" w:rsidRPr="00BC7367" w:rsidRDefault="00BC7367" w:rsidP="00461D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BC7367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60%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367" w:rsidRPr="00BC7367" w:rsidRDefault="00BC7367" w:rsidP="00461D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BC7367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4%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367" w:rsidRPr="00BC7367" w:rsidRDefault="00BC7367" w:rsidP="00461D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BC7367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36%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367" w:rsidRPr="00BC7367" w:rsidRDefault="00BC7367" w:rsidP="00461D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</w:p>
        </w:tc>
      </w:tr>
      <w:tr w:rsidR="00BC7367" w:rsidRPr="00BC7367" w:rsidTr="00BC7367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BC7367" w:rsidRPr="00BC7367" w:rsidRDefault="00BC7367" w:rsidP="00461D02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BC7367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Bulgaristan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367" w:rsidRPr="00BC7367" w:rsidRDefault="00BC7367" w:rsidP="00461D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BC7367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39%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367" w:rsidRPr="00BC7367" w:rsidRDefault="00BC7367" w:rsidP="00461D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BC7367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17%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367" w:rsidRPr="00BC7367" w:rsidRDefault="00BC7367" w:rsidP="00461D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BC7367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44%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367" w:rsidRPr="00BC7367" w:rsidRDefault="00BC7367" w:rsidP="00461D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</w:p>
        </w:tc>
      </w:tr>
      <w:tr w:rsidR="00BC7367" w:rsidRPr="00BC7367" w:rsidTr="00BC7367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BC7367" w:rsidRPr="00BC7367" w:rsidRDefault="00BC7367" w:rsidP="00461D02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BC7367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Çin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367" w:rsidRPr="00BC7367" w:rsidRDefault="00BC7367" w:rsidP="00461D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BC7367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28%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367" w:rsidRPr="00BC7367" w:rsidRDefault="00BC7367" w:rsidP="00461D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BC7367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3%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367" w:rsidRPr="00BC7367" w:rsidRDefault="00BC7367" w:rsidP="00461D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BC7367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69%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367" w:rsidRPr="00BC7367" w:rsidRDefault="00BC7367" w:rsidP="00461D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</w:p>
        </w:tc>
      </w:tr>
      <w:tr w:rsidR="00BC7367" w:rsidRPr="00BC7367" w:rsidTr="00BC7367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BC7367" w:rsidRPr="00BC7367" w:rsidRDefault="00BC7367" w:rsidP="00461D02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BC7367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Fransa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367" w:rsidRPr="00BC7367" w:rsidRDefault="00BC7367" w:rsidP="00461D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BC7367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19%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367" w:rsidRPr="00BC7367" w:rsidRDefault="00BC7367" w:rsidP="00461D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BC7367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56%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367" w:rsidRPr="00BC7367" w:rsidRDefault="00BC7367" w:rsidP="00461D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BC7367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23%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367" w:rsidRPr="00BC7367" w:rsidRDefault="00BC7367" w:rsidP="00461D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BC7367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2%</w:t>
            </w:r>
          </w:p>
        </w:tc>
      </w:tr>
      <w:tr w:rsidR="00BC7367" w:rsidRPr="00BC7367" w:rsidTr="00BC7367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BC7367" w:rsidRPr="00BC7367" w:rsidRDefault="00BC7367" w:rsidP="00461D02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BC7367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İngiltere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367" w:rsidRPr="00BC7367" w:rsidRDefault="00BC7367" w:rsidP="00461D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BC7367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37%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367" w:rsidRPr="00BC7367" w:rsidRDefault="00BC7367" w:rsidP="00461D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BC7367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34%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367" w:rsidRPr="00BC7367" w:rsidRDefault="00BC7367" w:rsidP="00461D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BC7367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22%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367" w:rsidRPr="00BC7367" w:rsidRDefault="00BC7367" w:rsidP="00461D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BC7367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8%</w:t>
            </w:r>
          </w:p>
        </w:tc>
      </w:tr>
      <w:tr w:rsidR="00BC7367" w:rsidRPr="00BC7367" w:rsidTr="00BC7367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BC7367" w:rsidRPr="00BC7367" w:rsidRDefault="00BC7367" w:rsidP="00461D02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BC7367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İspanya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367" w:rsidRPr="00BC7367" w:rsidRDefault="00BC7367" w:rsidP="00461D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BC7367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50%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367" w:rsidRPr="00BC7367" w:rsidRDefault="00BC7367" w:rsidP="00461D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BC7367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20%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367" w:rsidRPr="00BC7367" w:rsidRDefault="00BC7367" w:rsidP="00461D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BC7367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28%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367" w:rsidRPr="00BC7367" w:rsidRDefault="00BC7367" w:rsidP="00461D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BC7367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2%</w:t>
            </w:r>
          </w:p>
        </w:tc>
      </w:tr>
      <w:tr w:rsidR="00BC7367" w:rsidRPr="00BC7367" w:rsidTr="00BC7367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BC7367" w:rsidRPr="00BC7367" w:rsidRDefault="00BC7367" w:rsidP="00461D02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BC7367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İtalya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367" w:rsidRPr="00BC7367" w:rsidRDefault="00BC7367" w:rsidP="00461D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BC7367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23%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367" w:rsidRPr="00BC7367" w:rsidRDefault="00BC7367" w:rsidP="00461D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BC7367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66%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367" w:rsidRPr="00BC7367" w:rsidRDefault="00BC7367" w:rsidP="00461D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BC7367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11%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367" w:rsidRPr="00BC7367" w:rsidRDefault="00BC7367" w:rsidP="00461D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</w:p>
        </w:tc>
      </w:tr>
      <w:tr w:rsidR="00BC7367" w:rsidRPr="00BC7367" w:rsidTr="00BC7367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BC7367" w:rsidRPr="00BC7367" w:rsidRDefault="00BC7367" w:rsidP="00461D02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BC7367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Japonya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367" w:rsidRPr="00BC7367" w:rsidRDefault="00BC7367" w:rsidP="00461D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BC7367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19%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367" w:rsidRPr="00BC7367" w:rsidRDefault="00BC7367" w:rsidP="00461D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BC7367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4%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367" w:rsidRPr="00BC7367" w:rsidRDefault="00BC7367" w:rsidP="00461D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BC7367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52%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367" w:rsidRPr="00BC7367" w:rsidRDefault="00BC7367" w:rsidP="00461D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BC7367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25%</w:t>
            </w:r>
          </w:p>
        </w:tc>
      </w:tr>
      <w:tr w:rsidR="00BC7367" w:rsidRPr="00BC7367" w:rsidTr="00BC7367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BC7367" w:rsidRPr="00BC7367" w:rsidRDefault="00BC7367" w:rsidP="00461D02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BC7367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Kanada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367" w:rsidRPr="00BC7367" w:rsidRDefault="00BC7367" w:rsidP="00461D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BC7367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51%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367" w:rsidRPr="00BC7367" w:rsidRDefault="00BC7367" w:rsidP="00461D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BC7367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22%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367" w:rsidRPr="00BC7367" w:rsidRDefault="00BC7367" w:rsidP="00461D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BC7367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27%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367" w:rsidRPr="00BC7367" w:rsidRDefault="00BC7367" w:rsidP="00461D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</w:p>
        </w:tc>
      </w:tr>
      <w:tr w:rsidR="00BC7367" w:rsidRPr="00BC7367" w:rsidTr="00BC7367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BC7367" w:rsidRPr="00BC7367" w:rsidRDefault="00BC7367" w:rsidP="00461D02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BC7367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Katar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367" w:rsidRPr="00BC7367" w:rsidRDefault="00BC7367" w:rsidP="00461D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BC7367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1%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367" w:rsidRPr="00BC7367" w:rsidRDefault="00BC7367" w:rsidP="00461D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BC7367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14%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367" w:rsidRPr="00BC7367" w:rsidRDefault="00BC7367" w:rsidP="00461D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BC7367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85%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367" w:rsidRPr="00BC7367" w:rsidRDefault="00BC7367" w:rsidP="00461D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</w:p>
        </w:tc>
      </w:tr>
      <w:tr w:rsidR="00BC7367" w:rsidRPr="00BC7367" w:rsidTr="00BC7367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BC7367" w:rsidRPr="00BC7367" w:rsidRDefault="00BC7367" w:rsidP="00461D02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BC7367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Kıbrıs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367" w:rsidRPr="00BC7367" w:rsidRDefault="00BC7367" w:rsidP="00461D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BC7367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41%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367" w:rsidRPr="00BC7367" w:rsidRDefault="00BC7367" w:rsidP="00461D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BC7367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25%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367" w:rsidRPr="00BC7367" w:rsidRDefault="00BC7367" w:rsidP="00461D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BC7367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34%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367" w:rsidRPr="00BC7367" w:rsidRDefault="00BC7367" w:rsidP="00461D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</w:p>
        </w:tc>
      </w:tr>
      <w:tr w:rsidR="00BC7367" w:rsidRPr="00BC7367" w:rsidTr="00BC7367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BC7367" w:rsidRPr="00BC7367" w:rsidRDefault="00BC7367" w:rsidP="00461D02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BC7367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Küba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367" w:rsidRPr="00BC7367" w:rsidRDefault="00BC7367" w:rsidP="00461D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BC7367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39%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367" w:rsidRPr="00BC7367" w:rsidRDefault="00BC7367" w:rsidP="00461D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BC7367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2%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367" w:rsidRPr="00BC7367" w:rsidRDefault="00BC7367" w:rsidP="00461D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BC7367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59%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367" w:rsidRPr="00BC7367" w:rsidRDefault="00BC7367" w:rsidP="00461D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</w:p>
        </w:tc>
      </w:tr>
      <w:tr w:rsidR="00BC7367" w:rsidRPr="00BC7367" w:rsidTr="00BC7367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BC7367" w:rsidRPr="00BC7367" w:rsidRDefault="00BC7367" w:rsidP="00461D02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551168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Make</w:t>
            </w:r>
            <w:r w:rsidRPr="00BC7367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donya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367" w:rsidRPr="00BC7367" w:rsidRDefault="00BC7367" w:rsidP="00461D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BC7367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47%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367" w:rsidRPr="00BC7367" w:rsidRDefault="00BC7367" w:rsidP="00461D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BC7367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40%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367" w:rsidRPr="00BC7367" w:rsidRDefault="00BC7367" w:rsidP="00461D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BC7367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13%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367" w:rsidRPr="00BC7367" w:rsidRDefault="00BC7367" w:rsidP="00461D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</w:p>
        </w:tc>
      </w:tr>
      <w:tr w:rsidR="00BC7367" w:rsidRPr="00BC7367" w:rsidTr="00BC7367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BC7367" w:rsidRPr="00BC7367" w:rsidRDefault="00BC7367" w:rsidP="00461D02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BC7367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Mısır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367" w:rsidRPr="00BC7367" w:rsidRDefault="00BC7367" w:rsidP="00461D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BC7367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54%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367" w:rsidRPr="00BC7367" w:rsidRDefault="00BC7367" w:rsidP="00461D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BC7367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5%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367" w:rsidRPr="00BC7367" w:rsidRDefault="00BC7367" w:rsidP="00461D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BC7367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40%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367" w:rsidRPr="00BC7367" w:rsidRDefault="00BC7367" w:rsidP="00461D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BC7367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1%</w:t>
            </w:r>
          </w:p>
        </w:tc>
      </w:tr>
      <w:tr w:rsidR="00BC7367" w:rsidRPr="00BC7367" w:rsidTr="00BC7367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BC7367" w:rsidRPr="00BC7367" w:rsidRDefault="00BC7367" w:rsidP="00461D02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BC7367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Portekiz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367" w:rsidRPr="00BC7367" w:rsidRDefault="00BC7367" w:rsidP="00461D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BC7367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31%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367" w:rsidRPr="00BC7367" w:rsidRDefault="00BC7367" w:rsidP="00461D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BC7367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56%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367" w:rsidRPr="00BC7367" w:rsidRDefault="00BC7367" w:rsidP="00461D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BC7367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11%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367" w:rsidRPr="00BC7367" w:rsidRDefault="00BC7367" w:rsidP="00461D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BC7367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2%</w:t>
            </w:r>
          </w:p>
        </w:tc>
      </w:tr>
      <w:tr w:rsidR="00BC7367" w:rsidRPr="00BC7367" w:rsidTr="00BC7367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BC7367" w:rsidRPr="00BC7367" w:rsidRDefault="00BC7367" w:rsidP="00461D02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BC7367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Rusya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367" w:rsidRPr="00BC7367" w:rsidRDefault="00BC7367" w:rsidP="00461D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BC7367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38%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367" w:rsidRPr="00BC7367" w:rsidRDefault="00BC7367" w:rsidP="00461D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BC7367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11%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367" w:rsidRPr="00BC7367" w:rsidRDefault="00BC7367" w:rsidP="00461D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BC7367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51%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367" w:rsidRPr="00BC7367" w:rsidRDefault="00BC7367" w:rsidP="00461D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</w:p>
        </w:tc>
      </w:tr>
      <w:tr w:rsidR="00BC7367" w:rsidRPr="00BC7367" w:rsidTr="00BC7367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BC7367" w:rsidRPr="00BC7367" w:rsidRDefault="00BC7367" w:rsidP="00461D02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BC7367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Suriye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367" w:rsidRPr="00BC7367" w:rsidRDefault="00BC7367" w:rsidP="00461D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BC7367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9%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367" w:rsidRPr="00BC7367" w:rsidRDefault="00BC7367" w:rsidP="00461D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BC7367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28%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367" w:rsidRPr="00BC7367" w:rsidRDefault="00BC7367" w:rsidP="00461D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BC7367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63%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367" w:rsidRPr="00BC7367" w:rsidRDefault="00BC7367" w:rsidP="00461D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</w:p>
        </w:tc>
      </w:tr>
      <w:tr w:rsidR="00BC7367" w:rsidRPr="00BC7367" w:rsidTr="00BC7367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BC7367" w:rsidRPr="00BC7367" w:rsidRDefault="00BC7367" w:rsidP="00461D02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BC7367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Şili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367" w:rsidRPr="00BC7367" w:rsidRDefault="00BC7367" w:rsidP="00461D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BC7367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30%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367" w:rsidRPr="00BC7367" w:rsidRDefault="00BC7367" w:rsidP="00461D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BC7367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41%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367" w:rsidRPr="00BC7367" w:rsidRDefault="00BC7367" w:rsidP="00461D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BC7367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29%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367" w:rsidRPr="00BC7367" w:rsidRDefault="00BC7367" w:rsidP="00461D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</w:p>
        </w:tc>
      </w:tr>
      <w:tr w:rsidR="00BC7367" w:rsidRPr="00BC7367" w:rsidTr="00BC7367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BC7367" w:rsidRPr="00BC7367" w:rsidRDefault="00BC7367" w:rsidP="00461D02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BC7367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Tunus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367" w:rsidRPr="00BC7367" w:rsidRDefault="00BC7367" w:rsidP="00461D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BC7367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68%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367" w:rsidRPr="00BC7367" w:rsidRDefault="00BC7367" w:rsidP="00461D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BC7367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28%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367" w:rsidRPr="00BC7367" w:rsidRDefault="00BC7367" w:rsidP="00461D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BC7367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4%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367" w:rsidRPr="00BC7367" w:rsidRDefault="00BC7367" w:rsidP="00461D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</w:p>
        </w:tc>
      </w:tr>
      <w:tr w:rsidR="00BC7367" w:rsidRPr="00BC7367" w:rsidTr="00BC7367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BC7367" w:rsidRPr="00BC7367" w:rsidRDefault="00BC7367" w:rsidP="00461D02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BC7367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Türkiye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367" w:rsidRPr="00BC7367" w:rsidRDefault="00BC7367" w:rsidP="00461D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BC7367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64%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367" w:rsidRPr="00BC7367" w:rsidRDefault="00BC7367" w:rsidP="00461D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BC7367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9%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367" w:rsidRPr="00BC7367" w:rsidRDefault="00BC7367" w:rsidP="00461D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BC7367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27%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367" w:rsidRPr="00BC7367" w:rsidRDefault="00BC7367" w:rsidP="00461D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</w:p>
        </w:tc>
      </w:tr>
      <w:tr w:rsidR="00BC7367" w:rsidRPr="00BC7367" w:rsidTr="00BC7367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BC7367" w:rsidRPr="00BC7367" w:rsidRDefault="00BC7367" w:rsidP="00461D02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BC7367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Yunanistan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367" w:rsidRPr="00BC7367" w:rsidRDefault="00BC7367" w:rsidP="00461D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BC7367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28%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367" w:rsidRPr="00BC7367" w:rsidRDefault="00BC7367" w:rsidP="00461D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BC7367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47%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367" w:rsidRPr="00BC7367" w:rsidRDefault="00BC7367" w:rsidP="00461D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BC7367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24%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367" w:rsidRPr="00BC7367" w:rsidRDefault="00BC7367" w:rsidP="00461D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BC7367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1%</w:t>
            </w:r>
          </w:p>
        </w:tc>
      </w:tr>
    </w:tbl>
    <w:p w:rsidR="000A443F" w:rsidRPr="00551168" w:rsidRDefault="000A443F" w:rsidP="00461D02">
      <w:pPr>
        <w:jc w:val="both"/>
        <w:rPr>
          <w:rFonts w:cstheme="minorHAnsi"/>
          <w:sz w:val="24"/>
          <w:szCs w:val="24"/>
        </w:rPr>
      </w:pPr>
    </w:p>
    <w:p w:rsidR="00BC7367" w:rsidRPr="00551168" w:rsidRDefault="00BC7367" w:rsidP="00461D02">
      <w:pPr>
        <w:jc w:val="both"/>
        <w:rPr>
          <w:rFonts w:cstheme="minorHAnsi"/>
          <w:sz w:val="24"/>
          <w:szCs w:val="24"/>
        </w:rPr>
      </w:pPr>
      <w:r w:rsidRPr="00551168">
        <w:rPr>
          <w:rFonts w:cstheme="minorHAnsi"/>
          <w:sz w:val="24"/>
          <w:szCs w:val="24"/>
        </w:rPr>
        <w:t xml:space="preserve">Dünya Sağlık Örgütü ( WHO / </w:t>
      </w:r>
      <w:r w:rsidRPr="00551168">
        <w:rPr>
          <w:rFonts w:cstheme="minorHAnsi"/>
          <w:iCs/>
          <w:sz w:val="24"/>
          <w:szCs w:val="24"/>
        </w:rPr>
        <w:t xml:space="preserve">World </w:t>
      </w:r>
      <w:proofErr w:type="spellStart"/>
      <w:r w:rsidRPr="00551168">
        <w:rPr>
          <w:rFonts w:cstheme="minorHAnsi"/>
          <w:iCs/>
          <w:sz w:val="24"/>
          <w:szCs w:val="24"/>
        </w:rPr>
        <w:t>Health</w:t>
      </w:r>
      <w:proofErr w:type="spellEnd"/>
      <w:r w:rsidRPr="00551168">
        <w:rPr>
          <w:rFonts w:cstheme="minorHAnsi"/>
          <w:iCs/>
          <w:sz w:val="24"/>
          <w:szCs w:val="24"/>
        </w:rPr>
        <w:t xml:space="preserve"> </w:t>
      </w:r>
      <w:proofErr w:type="spellStart"/>
      <w:r w:rsidRPr="00551168">
        <w:rPr>
          <w:rFonts w:cstheme="minorHAnsi"/>
          <w:iCs/>
          <w:sz w:val="24"/>
          <w:szCs w:val="24"/>
        </w:rPr>
        <w:t>Organization</w:t>
      </w:r>
      <w:proofErr w:type="spellEnd"/>
      <w:r w:rsidRPr="00551168">
        <w:rPr>
          <w:rFonts w:cstheme="minorHAnsi"/>
          <w:sz w:val="24"/>
          <w:szCs w:val="24"/>
        </w:rPr>
        <w:t xml:space="preserve">) </w:t>
      </w:r>
      <w:r w:rsidR="000A443F" w:rsidRPr="00551168">
        <w:rPr>
          <w:rFonts w:cstheme="minorHAnsi"/>
          <w:sz w:val="24"/>
          <w:szCs w:val="24"/>
        </w:rPr>
        <w:t xml:space="preserve">2011 </w:t>
      </w:r>
      <w:proofErr w:type="gramStart"/>
      <w:r w:rsidR="000A443F" w:rsidRPr="00551168">
        <w:rPr>
          <w:rFonts w:cstheme="minorHAnsi"/>
          <w:sz w:val="24"/>
          <w:szCs w:val="24"/>
        </w:rPr>
        <w:t>yılı  araştırma</w:t>
      </w:r>
      <w:proofErr w:type="gramEnd"/>
      <w:r w:rsidR="000A443F" w:rsidRPr="00551168">
        <w:rPr>
          <w:rFonts w:cstheme="minorHAnsi"/>
          <w:sz w:val="24"/>
          <w:szCs w:val="24"/>
        </w:rPr>
        <w:t xml:space="preserve">  ve  veri  taraması</w:t>
      </w:r>
      <w:r w:rsidR="00551168">
        <w:rPr>
          <w:rFonts w:cstheme="minorHAnsi"/>
          <w:sz w:val="24"/>
          <w:szCs w:val="24"/>
        </w:rPr>
        <w:t>,  177  ülke  için  yapılmıştır. Y</w:t>
      </w:r>
      <w:r w:rsidR="000A443F" w:rsidRPr="00551168">
        <w:rPr>
          <w:rFonts w:cstheme="minorHAnsi"/>
          <w:sz w:val="24"/>
          <w:szCs w:val="24"/>
        </w:rPr>
        <w:t xml:space="preserve">ayın </w:t>
      </w:r>
      <w:proofErr w:type="gramStart"/>
      <w:r w:rsidR="000A443F" w:rsidRPr="00551168">
        <w:rPr>
          <w:rFonts w:cstheme="minorHAnsi"/>
          <w:sz w:val="24"/>
          <w:szCs w:val="24"/>
        </w:rPr>
        <w:t>yerimiz  nedeniyle</w:t>
      </w:r>
      <w:proofErr w:type="gramEnd"/>
      <w:r w:rsidR="000A443F" w:rsidRPr="00551168">
        <w:rPr>
          <w:rFonts w:cstheme="minorHAnsi"/>
          <w:sz w:val="24"/>
          <w:szCs w:val="24"/>
        </w:rPr>
        <w:t xml:space="preserve">,  ipucu  vermesi açısından  27 ülkenin  verilerini  yayınlıyorum. </w:t>
      </w:r>
    </w:p>
    <w:p w:rsidR="00BC7367" w:rsidRPr="00551168" w:rsidRDefault="00BC7367" w:rsidP="00461D02">
      <w:pPr>
        <w:jc w:val="both"/>
        <w:rPr>
          <w:rFonts w:cstheme="minorHAnsi"/>
          <w:sz w:val="24"/>
          <w:szCs w:val="24"/>
        </w:rPr>
      </w:pPr>
    </w:p>
    <w:p w:rsidR="00BC7367" w:rsidRPr="00551168" w:rsidRDefault="0002235F" w:rsidP="00461D02">
      <w:pPr>
        <w:jc w:val="both"/>
        <w:rPr>
          <w:rFonts w:cstheme="minorHAnsi"/>
          <w:sz w:val="24"/>
          <w:szCs w:val="24"/>
        </w:rPr>
      </w:pPr>
      <w:r w:rsidRPr="00551168">
        <w:rPr>
          <w:rFonts w:cstheme="minorHAnsi"/>
          <w:b/>
          <w:sz w:val="24"/>
          <w:szCs w:val="24"/>
        </w:rPr>
        <w:t xml:space="preserve">Bira </w:t>
      </w:r>
      <w:proofErr w:type="gramStart"/>
      <w:r w:rsidRPr="00551168">
        <w:rPr>
          <w:rFonts w:cstheme="minorHAnsi"/>
          <w:b/>
          <w:sz w:val="24"/>
          <w:szCs w:val="24"/>
        </w:rPr>
        <w:t>tüketimi</w:t>
      </w:r>
      <w:r w:rsidRPr="00551168">
        <w:rPr>
          <w:rFonts w:cstheme="minorHAnsi"/>
          <w:sz w:val="24"/>
          <w:szCs w:val="24"/>
        </w:rPr>
        <w:t xml:space="preserve">  şarap</w:t>
      </w:r>
      <w:proofErr w:type="gramEnd"/>
      <w:r w:rsidRPr="00551168">
        <w:rPr>
          <w:rFonts w:cstheme="minorHAnsi"/>
          <w:sz w:val="24"/>
          <w:szCs w:val="24"/>
        </w:rPr>
        <w:t xml:space="preserve">, yüksek alkollü  ve  diğer  </w:t>
      </w:r>
      <w:r w:rsidR="00461D02" w:rsidRPr="00551168">
        <w:rPr>
          <w:rFonts w:cstheme="minorHAnsi"/>
          <w:sz w:val="24"/>
          <w:szCs w:val="24"/>
        </w:rPr>
        <w:t>alkollü içki</w:t>
      </w:r>
      <w:r w:rsidRPr="00551168">
        <w:rPr>
          <w:rFonts w:cstheme="minorHAnsi"/>
          <w:sz w:val="24"/>
          <w:szCs w:val="24"/>
        </w:rPr>
        <w:t xml:space="preserve">lerden  </w:t>
      </w:r>
      <w:r w:rsidR="00551168">
        <w:rPr>
          <w:rFonts w:cstheme="minorHAnsi"/>
          <w:sz w:val="24"/>
          <w:szCs w:val="24"/>
        </w:rPr>
        <w:t>daha çok tüketilen</w:t>
      </w:r>
      <w:r w:rsidRPr="00551168">
        <w:rPr>
          <w:rFonts w:cstheme="minorHAnsi"/>
          <w:sz w:val="24"/>
          <w:szCs w:val="24"/>
        </w:rPr>
        <w:t xml:space="preserve">, kısaca  </w:t>
      </w:r>
      <w:r w:rsidR="00551168" w:rsidRPr="00551168">
        <w:rPr>
          <w:rFonts w:cstheme="minorHAnsi"/>
          <w:b/>
          <w:i/>
          <w:sz w:val="24"/>
          <w:szCs w:val="24"/>
          <w:u w:val="single"/>
        </w:rPr>
        <w:t>biracı</w:t>
      </w:r>
      <w:r w:rsidR="00551168">
        <w:rPr>
          <w:rFonts w:cstheme="minorHAnsi"/>
          <w:b/>
          <w:i/>
          <w:sz w:val="24"/>
          <w:szCs w:val="24"/>
        </w:rPr>
        <w:t xml:space="preserve"> </w:t>
      </w:r>
      <w:r w:rsidRPr="00551168">
        <w:rPr>
          <w:rFonts w:cstheme="minorHAnsi"/>
          <w:sz w:val="24"/>
          <w:szCs w:val="24"/>
        </w:rPr>
        <w:t xml:space="preserve">diyeceğimiz  ilk  10  ülke  şöyle  sıralanıyor. Almanya, Tunus, Türkiye, Brezilya, Mısır, Kanada, İspanya, Belçika, Makedonya, Avusturalya. </w:t>
      </w:r>
    </w:p>
    <w:p w:rsidR="0002235F" w:rsidRPr="00551168" w:rsidRDefault="0002235F" w:rsidP="00461D02">
      <w:pPr>
        <w:jc w:val="both"/>
        <w:rPr>
          <w:rFonts w:cstheme="minorHAnsi"/>
          <w:sz w:val="24"/>
          <w:szCs w:val="24"/>
        </w:rPr>
      </w:pPr>
    </w:p>
    <w:p w:rsidR="0002235F" w:rsidRPr="00551168" w:rsidRDefault="0002235F" w:rsidP="00461D02">
      <w:pPr>
        <w:jc w:val="both"/>
        <w:rPr>
          <w:rFonts w:cstheme="minorHAnsi"/>
          <w:sz w:val="24"/>
          <w:szCs w:val="24"/>
        </w:rPr>
      </w:pPr>
      <w:r w:rsidRPr="00551168">
        <w:rPr>
          <w:rFonts w:cstheme="minorHAnsi"/>
          <w:b/>
          <w:sz w:val="24"/>
          <w:szCs w:val="24"/>
        </w:rPr>
        <w:t>Şarap tüketimi</w:t>
      </w:r>
      <w:r w:rsidR="00551168">
        <w:rPr>
          <w:rFonts w:cstheme="minorHAnsi"/>
          <w:b/>
          <w:sz w:val="24"/>
          <w:szCs w:val="24"/>
        </w:rPr>
        <w:t>nin</w:t>
      </w:r>
      <w:r w:rsidRPr="00551168">
        <w:rPr>
          <w:rFonts w:cstheme="minorHAnsi"/>
          <w:sz w:val="24"/>
          <w:szCs w:val="24"/>
        </w:rPr>
        <w:t xml:space="preserve">, </w:t>
      </w:r>
      <w:proofErr w:type="gramStart"/>
      <w:r w:rsidRPr="00551168">
        <w:rPr>
          <w:rFonts w:cstheme="minorHAnsi"/>
          <w:sz w:val="24"/>
          <w:szCs w:val="24"/>
        </w:rPr>
        <w:t>içki  tüketimi</w:t>
      </w:r>
      <w:proofErr w:type="gramEnd"/>
      <w:r w:rsidRPr="00551168">
        <w:rPr>
          <w:rFonts w:cstheme="minorHAnsi"/>
          <w:sz w:val="24"/>
          <w:szCs w:val="24"/>
        </w:rPr>
        <w:t xml:space="preserve">  içinde  en  yüksek  payı  alan, yani </w:t>
      </w:r>
      <w:r w:rsidR="008A0ABC" w:rsidRPr="00551168">
        <w:rPr>
          <w:rFonts w:cstheme="minorHAnsi"/>
          <w:sz w:val="24"/>
          <w:szCs w:val="24"/>
        </w:rPr>
        <w:t xml:space="preserve"> </w:t>
      </w:r>
      <w:r w:rsidRPr="00551168">
        <w:rPr>
          <w:rFonts w:cstheme="minorHAnsi"/>
          <w:b/>
          <w:i/>
          <w:sz w:val="24"/>
          <w:szCs w:val="24"/>
          <w:u w:val="single"/>
        </w:rPr>
        <w:t>şarapç</w:t>
      </w:r>
      <w:r w:rsidR="00551168">
        <w:rPr>
          <w:rFonts w:cstheme="minorHAnsi"/>
          <w:b/>
          <w:i/>
          <w:sz w:val="24"/>
          <w:szCs w:val="24"/>
          <w:u w:val="single"/>
        </w:rPr>
        <w:t>ı</w:t>
      </w:r>
      <w:r w:rsidRPr="00551168">
        <w:rPr>
          <w:rFonts w:cstheme="minorHAnsi"/>
          <w:b/>
          <w:sz w:val="24"/>
          <w:szCs w:val="24"/>
        </w:rPr>
        <w:t xml:space="preserve"> </w:t>
      </w:r>
      <w:r w:rsidRPr="00551168">
        <w:rPr>
          <w:rFonts w:cstheme="minorHAnsi"/>
          <w:sz w:val="24"/>
          <w:szCs w:val="24"/>
        </w:rPr>
        <w:t xml:space="preserve">  diyebileceğimiz  ilk  10  ülke  ise farklı  tabi ki. </w:t>
      </w:r>
      <w:r w:rsidR="00461D02" w:rsidRPr="00551168">
        <w:rPr>
          <w:rFonts w:cstheme="minorHAnsi"/>
          <w:sz w:val="24"/>
          <w:szCs w:val="24"/>
        </w:rPr>
        <w:t xml:space="preserve">Bunları da, </w:t>
      </w:r>
      <w:r w:rsidRPr="00551168">
        <w:rPr>
          <w:rFonts w:cstheme="minorHAnsi"/>
          <w:sz w:val="24"/>
          <w:szCs w:val="24"/>
        </w:rPr>
        <w:t>İtalya, Fransa, Portekiz, Arjantin, Yunanistan, Şili, Makedonya, Avusturalya</w:t>
      </w:r>
      <w:r w:rsidR="00551168">
        <w:rPr>
          <w:rFonts w:cstheme="minorHAnsi"/>
          <w:sz w:val="24"/>
          <w:szCs w:val="24"/>
        </w:rPr>
        <w:t>, İngiltere.</w:t>
      </w:r>
    </w:p>
    <w:p w:rsidR="0002235F" w:rsidRPr="00551168" w:rsidRDefault="0002235F" w:rsidP="00461D02">
      <w:pPr>
        <w:jc w:val="both"/>
        <w:rPr>
          <w:rFonts w:cstheme="minorHAnsi"/>
          <w:sz w:val="24"/>
          <w:szCs w:val="24"/>
        </w:rPr>
      </w:pPr>
    </w:p>
    <w:p w:rsidR="0002235F" w:rsidRPr="00551168" w:rsidRDefault="0002235F" w:rsidP="00461D02">
      <w:pPr>
        <w:jc w:val="both"/>
        <w:rPr>
          <w:rFonts w:cstheme="minorHAnsi"/>
          <w:sz w:val="24"/>
          <w:szCs w:val="24"/>
        </w:rPr>
      </w:pPr>
      <w:r w:rsidRPr="00551168">
        <w:rPr>
          <w:rFonts w:cstheme="minorHAnsi"/>
          <w:b/>
          <w:sz w:val="24"/>
          <w:szCs w:val="24"/>
        </w:rPr>
        <w:t xml:space="preserve">Yüksek </w:t>
      </w:r>
      <w:r w:rsidR="00924CBA">
        <w:rPr>
          <w:rFonts w:cstheme="minorHAnsi"/>
          <w:b/>
          <w:sz w:val="24"/>
          <w:szCs w:val="24"/>
        </w:rPr>
        <w:t>alkollü içkileri</w:t>
      </w:r>
      <w:r w:rsidRPr="00551168">
        <w:rPr>
          <w:rFonts w:cstheme="minorHAnsi"/>
          <w:sz w:val="24"/>
          <w:szCs w:val="24"/>
        </w:rPr>
        <w:t xml:space="preserve">, </w:t>
      </w:r>
      <w:r w:rsidR="00461D02" w:rsidRPr="00551168">
        <w:rPr>
          <w:rFonts w:cstheme="minorHAnsi"/>
          <w:sz w:val="24"/>
          <w:szCs w:val="24"/>
        </w:rPr>
        <w:t xml:space="preserve"> bira ve </w:t>
      </w:r>
      <w:proofErr w:type="gramStart"/>
      <w:r w:rsidR="00461D02" w:rsidRPr="00551168">
        <w:rPr>
          <w:rFonts w:cstheme="minorHAnsi"/>
          <w:sz w:val="24"/>
          <w:szCs w:val="24"/>
        </w:rPr>
        <w:t xml:space="preserve">şaraptan  </w:t>
      </w:r>
      <w:r w:rsidR="00924CBA">
        <w:rPr>
          <w:rFonts w:cstheme="minorHAnsi"/>
          <w:sz w:val="24"/>
          <w:szCs w:val="24"/>
        </w:rPr>
        <w:t>daha</w:t>
      </w:r>
      <w:proofErr w:type="gramEnd"/>
      <w:r w:rsidR="00924CBA">
        <w:rPr>
          <w:rFonts w:cstheme="minorHAnsi"/>
          <w:sz w:val="24"/>
          <w:szCs w:val="24"/>
        </w:rPr>
        <w:t xml:space="preserve"> çok tüketen</w:t>
      </w:r>
      <w:r w:rsidR="00461D02" w:rsidRPr="00551168">
        <w:rPr>
          <w:rFonts w:cstheme="minorHAnsi"/>
          <w:sz w:val="24"/>
          <w:szCs w:val="24"/>
        </w:rPr>
        <w:t xml:space="preserve"> ülkeleri  ise  şöyle  sıralayabiliriz. </w:t>
      </w:r>
      <w:proofErr w:type="gramStart"/>
      <w:r w:rsidR="00461D02" w:rsidRPr="00551168">
        <w:rPr>
          <w:rFonts w:cstheme="minorHAnsi"/>
          <w:sz w:val="24"/>
          <w:szCs w:val="24"/>
        </w:rPr>
        <w:t>Yüksek  alkol</w:t>
      </w:r>
      <w:proofErr w:type="gramEnd"/>
      <w:r w:rsidR="00461D02" w:rsidRPr="00551168">
        <w:rPr>
          <w:rFonts w:cstheme="minorHAnsi"/>
          <w:sz w:val="24"/>
          <w:szCs w:val="24"/>
        </w:rPr>
        <w:t xml:space="preserve">  içen  ağır  abiler  diyebiliriz  bunlara; Çin, Japonya, Rusya, Katar, Bosna – Hersek, Azerbaycan, Suriye, Küba, Bulgaristan, Mısır. </w:t>
      </w:r>
    </w:p>
    <w:p w:rsidR="00461D02" w:rsidRPr="00551168" w:rsidRDefault="00461D02" w:rsidP="00461D02">
      <w:pPr>
        <w:jc w:val="both"/>
        <w:rPr>
          <w:rFonts w:cstheme="minorHAnsi"/>
          <w:sz w:val="24"/>
          <w:szCs w:val="24"/>
        </w:rPr>
      </w:pPr>
      <w:r w:rsidRPr="00551168">
        <w:rPr>
          <w:rFonts w:cstheme="minorHAnsi"/>
          <w:sz w:val="24"/>
          <w:szCs w:val="24"/>
        </w:rPr>
        <w:lastRenderedPageBreak/>
        <w:t xml:space="preserve">Diğer olarak tanımladığımız </w:t>
      </w:r>
      <w:proofErr w:type="gramStart"/>
      <w:r w:rsidRPr="00551168">
        <w:rPr>
          <w:rFonts w:cstheme="minorHAnsi"/>
          <w:sz w:val="24"/>
          <w:szCs w:val="24"/>
        </w:rPr>
        <w:t>kategoriyi  fazla</w:t>
      </w:r>
      <w:proofErr w:type="gramEnd"/>
      <w:r w:rsidRPr="00551168">
        <w:rPr>
          <w:rFonts w:cstheme="minorHAnsi"/>
          <w:sz w:val="24"/>
          <w:szCs w:val="24"/>
        </w:rPr>
        <w:t xml:space="preserve">  tüketen ülke  olmadığı  gözlemleniyor. </w:t>
      </w:r>
    </w:p>
    <w:p w:rsidR="008A0ABC" w:rsidRPr="00551168" w:rsidRDefault="00461D02" w:rsidP="008A0ABC">
      <w:pPr>
        <w:spacing w:after="0" w:line="240" w:lineRule="auto"/>
        <w:jc w:val="both"/>
        <w:rPr>
          <w:rFonts w:cstheme="minorHAnsi"/>
          <w:sz w:val="24"/>
          <w:szCs w:val="24"/>
        </w:rPr>
      </w:pPr>
      <w:proofErr w:type="gramStart"/>
      <w:r w:rsidRPr="00551168">
        <w:rPr>
          <w:rFonts w:cstheme="minorHAnsi"/>
          <w:sz w:val="24"/>
          <w:szCs w:val="24"/>
        </w:rPr>
        <w:t>Ta</w:t>
      </w:r>
      <w:r w:rsidR="008A0ABC" w:rsidRPr="00551168">
        <w:rPr>
          <w:rFonts w:cstheme="minorHAnsi"/>
          <w:sz w:val="24"/>
          <w:szCs w:val="24"/>
        </w:rPr>
        <w:t>bloda  beni</w:t>
      </w:r>
      <w:proofErr w:type="gramEnd"/>
      <w:r w:rsidR="008A0ABC" w:rsidRPr="00551168">
        <w:rPr>
          <w:rFonts w:cstheme="minorHAnsi"/>
          <w:sz w:val="24"/>
          <w:szCs w:val="24"/>
        </w:rPr>
        <w:t xml:space="preserve"> şaşırtan  verileri  şöyle sıralayabilirim. </w:t>
      </w:r>
    </w:p>
    <w:p w:rsidR="00461D02" w:rsidRPr="00551168" w:rsidRDefault="008A0ABC" w:rsidP="008A0ABC">
      <w:pPr>
        <w:pStyle w:val="ListeParagraf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551168">
        <w:rPr>
          <w:rFonts w:cstheme="minorHAnsi"/>
          <w:sz w:val="24"/>
          <w:szCs w:val="24"/>
        </w:rPr>
        <w:t xml:space="preserve">Kanada’nın  % 51 bile </w:t>
      </w:r>
      <w:r w:rsidR="00551168" w:rsidRPr="00551168">
        <w:rPr>
          <w:rFonts w:cstheme="minorHAnsi"/>
          <w:b/>
          <w:i/>
          <w:sz w:val="24"/>
          <w:szCs w:val="24"/>
          <w:u w:val="single"/>
        </w:rPr>
        <w:t>biracı</w:t>
      </w:r>
      <w:r w:rsidR="00551168">
        <w:rPr>
          <w:rFonts w:cstheme="minorHAnsi"/>
          <w:b/>
          <w:i/>
          <w:sz w:val="24"/>
          <w:szCs w:val="24"/>
        </w:rPr>
        <w:t xml:space="preserve"> </w:t>
      </w:r>
      <w:r w:rsidRPr="00551168">
        <w:rPr>
          <w:rFonts w:cstheme="minorHAnsi"/>
          <w:sz w:val="24"/>
          <w:szCs w:val="24"/>
        </w:rPr>
        <w:t>olması,</w:t>
      </w:r>
    </w:p>
    <w:p w:rsidR="008A0ABC" w:rsidRPr="00551168" w:rsidRDefault="008A0ABC" w:rsidP="008A0ABC">
      <w:pPr>
        <w:pStyle w:val="ListeParagraf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551168">
        <w:rPr>
          <w:rFonts w:cstheme="minorHAnsi"/>
          <w:sz w:val="24"/>
          <w:szCs w:val="24"/>
        </w:rPr>
        <w:t xml:space="preserve">Çin’in  </w:t>
      </w:r>
      <w:r w:rsidR="00924CBA">
        <w:rPr>
          <w:rFonts w:cstheme="minorHAnsi"/>
          <w:sz w:val="24"/>
          <w:szCs w:val="24"/>
        </w:rPr>
        <w:t xml:space="preserve"> % </w:t>
      </w:r>
      <w:proofErr w:type="gramStart"/>
      <w:r w:rsidR="00924CBA">
        <w:rPr>
          <w:rFonts w:cstheme="minorHAnsi"/>
          <w:sz w:val="24"/>
          <w:szCs w:val="24"/>
        </w:rPr>
        <w:t xml:space="preserve">3 </w:t>
      </w:r>
      <w:r w:rsidRPr="00551168">
        <w:rPr>
          <w:rFonts w:cstheme="minorHAnsi"/>
          <w:sz w:val="24"/>
          <w:szCs w:val="24"/>
        </w:rPr>
        <w:t xml:space="preserve"> </w:t>
      </w:r>
      <w:r w:rsidR="00924CBA">
        <w:rPr>
          <w:rFonts w:cstheme="minorHAnsi"/>
          <w:sz w:val="24"/>
          <w:szCs w:val="24"/>
        </w:rPr>
        <w:t>ile</w:t>
      </w:r>
      <w:proofErr w:type="gramEnd"/>
      <w:r w:rsidR="00924CBA">
        <w:rPr>
          <w:rFonts w:cstheme="minorHAnsi"/>
          <w:sz w:val="24"/>
          <w:szCs w:val="24"/>
        </w:rPr>
        <w:t xml:space="preserve"> şarapla</w:t>
      </w:r>
      <w:r w:rsidRPr="00551168">
        <w:rPr>
          <w:rFonts w:cstheme="minorHAnsi"/>
          <w:sz w:val="24"/>
          <w:szCs w:val="24"/>
        </w:rPr>
        <w:t xml:space="preserve"> yeni  tanışıyor  olması</w:t>
      </w:r>
      <w:r w:rsidR="00924CBA">
        <w:rPr>
          <w:rFonts w:cstheme="minorHAnsi"/>
          <w:sz w:val="24"/>
          <w:szCs w:val="24"/>
        </w:rPr>
        <w:t>, Bu durum şarap sektörü  için</w:t>
      </w:r>
      <w:r w:rsidRPr="00551168">
        <w:rPr>
          <w:rFonts w:cstheme="minorHAnsi"/>
          <w:sz w:val="24"/>
          <w:szCs w:val="24"/>
        </w:rPr>
        <w:t xml:space="preserve"> müthiş  bir </w:t>
      </w:r>
      <w:r w:rsidR="00924CBA">
        <w:rPr>
          <w:rFonts w:cstheme="minorHAnsi"/>
          <w:sz w:val="24"/>
          <w:szCs w:val="24"/>
        </w:rPr>
        <w:t>fırsatı  sunuyor.</w:t>
      </w:r>
    </w:p>
    <w:p w:rsidR="008A0ABC" w:rsidRPr="00551168" w:rsidRDefault="008A0ABC" w:rsidP="008A0ABC">
      <w:pPr>
        <w:pStyle w:val="ListeParagraf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551168">
        <w:rPr>
          <w:rFonts w:cstheme="minorHAnsi"/>
          <w:sz w:val="24"/>
          <w:szCs w:val="24"/>
        </w:rPr>
        <w:t>İtalya</w:t>
      </w:r>
      <w:r w:rsidR="00924CBA">
        <w:rPr>
          <w:rFonts w:cstheme="minorHAnsi"/>
          <w:sz w:val="24"/>
          <w:szCs w:val="24"/>
        </w:rPr>
        <w:t xml:space="preserve">  % 66 olan</w:t>
      </w:r>
      <w:r w:rsidRPr="00551168">
        <w:rPr>
          <w:rFonts w:cstheme="minorHAnsi"/>
          <w:sz w:val="24"/>
          <w:szCs w:val="24"/>
        </w:rPr>
        <w:t xml:space="preserve"> şarap tü</w:t>
      </w:r>
      <w:r w:rsidR="00924CBA">
        <w:rPr>
          <w:rFonts w:cstheme="minorHAnsi"/>
          <w:sz w:val="24"/>
          <w:szCs w:val="24"/>
        </w:rPr>
        <w:t xml:space="preserve">ketimi ile </w:t>
      </w:r>
      <w:r w:rsidRPr="00551168">
        <w:rPr>
          <w:rFonts w:cstheme="minorHAnsi"/>
          <w:sz w:val="24"/>
          <w:szCs w:val="24"/>
        </w:rPr>
        <w:t xml:space="preserve"> % 56 olan </w:t>
      </w:r>
      <w:proofErr w:type="gramStart"/>
      <w:r w:rsidRPr="00551168">
        <w:rPr>
          <w:rFonts w:cstheme="minorHAnsi"/>
          <w:sz w:val="24"/>
          <w:szCs w:val="24"/>
        </w:rPr>
        <w:t>Fransa’</w:t>
      </w:r>
      <w:r w:rsidR="00924CBA">
        <w:rPr>
          <w:rFonts w:cstheme="minorHAnsi"/>
          <w:sz w:val="24"/>
          <w:szCs w:val="24"/>
        </w:rPr>
        <w:t>yı  geçmiş</w:t>
      </w:r>
      <w:proofErr w:type="gramEnd"/>
      <w:r w:rsidR="00924CBA">
        <w:rPr>
          <w:rFonts w:cstheme="minorHAnsi"/>
          <w:sz w:val="24"/>
          <w:szCs w:val="24"/>
        </w:rPr>
        <w:t xml:space="preserve">  olması,</w:t>
      </w:r>
    </w:p>
    <w:p w:rsidR="008A0ABC" w:rsidRPr="00551168" w:rsidRDefault="008A0ABC" w:rsidP="008A0ABC">
      <w:pPr>
        <w:pStyle w:val="ListeParagraf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proofErr w:type="gramStart"/>
      <w:r w:rsidRPr="00551168">
        <w:rPr>
          <w:rFonts w:cstheme="minorHAnsi"/>
          <w:sz w:val="24"/>
          <w:szCs w:val="24"/>
        </w:rPr>
        <w:t>İspanya’nın  şarap</w:t>
      </w:r>
      <w:proofErr w:type="gramEnd"/>
      <w:r w:rsidRPr="00551168">
        <w:rPr>
          <w:rFonts w:cstheme="minorHAnsi"/>
          <w:sz w:val="24"/>
          <w:szCs w:val="24"/>
        </w:rPr>
        <w:t xml:space="preserve">  tüketiminin  % 20,  bira  tüketiminin  % 50  olması,</w:t>
      </w:r>
    </w:p>
    <w:p w:rsidR="008A0ABC" w:rsidRPr="00551168" w:rsidRDefault="008A0ABC" w:rsidP="008A0ABC">
      <w:pPr>
        <w:pStyle w:val="ListeParagraf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proofErr w:type="spellStart"/>
      <w:proofErr w:type="gramStart"/>
      <w:r w:rsidRPr="00551168">
        <w:rPr>
          <w:rFonts w:cstheme="minorHAnsi"/>
          <w:sz w:val="24"/>
          <w:szCs w:val="24"/>
        </w:rPr>
        <w:t>Yunanistan’nın</w:t>
      </w:r>
      <w:proofErr w:type="spellEnd"/>
      <w:r w:rsidRPr="00551168">
        <w:rPr>
          <w:rFonts w:cstheme="minorHAnsi"/>
          <w:sz w:val="24"/>
          <w:szCs w:val="24"/>
        </w:rPr>
        <w:t xml:space="preserve">  </w:t>
      </w:r>
      <w:proofErr w:type="spellStart"/>
      <w:r w:rsidRPr="00551168">
        <w:rPr>
          <w:rFonts w:cstheme="minorHAnsi"/>
          <w:sz w:val="24"/>
          <w:szCs w:val="24"/>
        </w:rPr>
        <w:t>uzo’ya</w:t>
      </w:r>
      <w:proofErr w:type="spellEnd"/>
      <w:proofErr w:type="gramEnd"/>
      <w:r w:rsidRPr="00551168">
        <w:rPr>
          <w:rFonts w:cstheme="minorHAnsi"/>
          <w:sz w:val="24"/>
          <w:szCs w:val="24"/>
        </w:rPr>
        <w:t xml:space="preserve">  rağmen % 47 şarap tüketimi ile  </w:t>
      </w:r>
      <w:r w:rsidR="00551168" w:rsidRPr="00551168">
        <w:rPr>
          <w:rFonts w:cstheme="minorHAnsi"/>
          <w:b/>
          <w:i/>
          <w:sz w:val="24"/>
          <w:szCs w:val="24"/>
          <w:u w:val="single"/>
        </w:rPr>
        <w:t>şarapçı</w:t>
      </w:r>
      <w:r w:rsidR="00551168">
        <w:rPr>
          <w:rFonts w:cstheme="minorHAnsi"/>
          <w:b/>
          <w:i/>
          <w:sz w:val="24"/>
          <w:szCs w:val="24"/>
        </w:rPr>
        <w:t xml:space="preserve"> </w:t>
      </w:r>
      <w:r w:rsidRPr="00551168">
        <w:rPr>
          <w:rFonts w:cstheme="minorHAnsi"/>
          <w:sz w:val="24"/>
          <w:szCs w:val="24"/>
        </w:rPr>
        <w:t>bir  ülke  olması  şeklinde  sıralayabilirim.</w:t>
      </w:r>
    </w:p>
    <w:p w:rsidR="008A0ABC" w:rsidRPr="00551168" w:rsidRDefault="008A0ABC" w:rsidP="008A0ABC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A93211" w:rsidRPr="00551168" w:rsidRDefault="00A93211" w:rsidP="008A0ABC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551168">
        <w:rPr>
          <w:rFonts w:cstheme="minorHAnsi"/>
          <w:noProof/>
          <w:sz w:val="24"/>
          <w:szCs w:val="24"/>
          <w:lang w:eastAsia="tr-TR"/>
        </w:rPr>
        <w:drawing>
          <wp:inline distT="0" distB="0" distL="0" distR="0" wp14:anchorId="601101A4" wp14:editId="0778E0F9">
            <wp:extent cx="4181475" cy="2438400"/>
            <wp:effectExtent l="0" t="0" r="9525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81475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0ABC" w:rsidRDefault="008A0ABC" w:rsidP="00461D02">
      <w:pPr>
        <w:jc w:val="both"/>
        <w:rPr>
          <w:rFonts w:cstheme="minorHAnsi"/>
          <w:sz w:val="24"/>
          <w:szCs w:val="24"/>
        </w:rPr>
      </w:pPr>
    </w:p>
    <w:p w:rsidR="00924CBA" w:rsidRDefault="00924CBA" w:rsidP="00924CB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551168">
        <w:rPr>
          <w:rFonts w:cstheme="minorHAnsi"/>
          <w:sz w:val="24"/>
          <w:szCs w:val="24"/>
        </w:rPr>
        <w:t xml:space="preserve">Son olarak </w:t>
      </w:r>
      <w:proofErr w:type="gramStart"/>
      <w:r w:rsidRPr="00551168">
        <w:rPr>
          <w:rFonts w:cstheme="minorHAnsi"/>
          <w:sz w:val="24"/>
          <w:szCs w:val="24"/>
        </w:rPr>
        <w:t>Dünya  Sağlık</w:t>
      </w:r>
      <w:proofErr w:type="gramEnd"/>
      <w:r w:rsidRPr="00551168">
        <w:rPr>
          <w:rFonts w:cstheme="minorHAnsi"/>
          <w:sz w:val="24"/>
          <w:szCs w:val="24"/>
        </w:rPr>
        <w:t xml:space="preserve"> Örgütünün  177  ülkede  yapmış  olduğu  araştırma  ve  veri  taraması   çerçevesinde dünya  geleninde  dağılım  aşağıdaki  gibi. </w:t>
      </w:r>
    </w:p>
    <w:p w:rsidR="00924CBA" w:rsidRPr="00551168" w:rsidRDefault="00924CBA" w:rsidP="00924CB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551168">
        <w:rPr>
          <w:rFonts w:cstheme="minorHAnsi"/>
          <w:sz w:val="24"/>
          <w:szCs w:val="24"/>
        </w:rPr>
        <w:t xml:space="preserve">Dünya’da </w:t>
      </w:r>
      <w:r w:rsidRPr="00551168">
        <w:rPr>
          <w:rFonts w:cstheme="minorHAnsi"/>
          <w:b/>
          <w:i/>
          <w:sz w:val="24"/>
          <w:szCs w:val="24"/>
          <w:u w:val="single"/>
        </w:rPr>
        <w:t xml:space="preserve">biracı </w:t>
      </w:r>
      <w:r w:rsidRPr="00551168">
        <w:rPr>
          <w:rFonts w:cstheme="minorHAnsi"/>
          <w:sz w:val="24"/>
          <w:szCs w:val="24"/>
        </w:rPr>
        <w:t>diyebiliriz rahatlıkla.</w:t>
      </w:r>
    </w:p>
    <w:p w:rsidR="00924CBA" w:rsidRPr="00551168" w:rsidRDefault="00924CBA" w:rsidP="00924CBA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A93211" w:rsidRPr="00551168" w:rsidRDefault="00A93211" w:rsidP="00A93211">
      <w:pPr>
        <w:jc w:val="both"/>
        <w:rPr>
          <w:rFonts w:cstheme="minorHAnsi"/>
          <w:sz w:val="24"/>
          <w:szCs w:val="24"/>
        </w:rPr>
      </w:pPr>
    </w:p>
    <w:p w:rsidR="00A93211" w:rsidRPr="00551168" w:rsidRDefault="00A93211" w:rsidP="00A93211">
      <w:pPr>
        <w:jc w:val="both"/>
        <w:rPr>
          <w:rFonts w:cstheme="minorHAnsi"/>
          <w:sz w:val="24"/>
          <w:szCs w:val="24"/>
        </w:rPr>
      </w:pPr>
      <w:r w:rsidRPr="00551168">
        <w:rPr>
          <w:rFonts w:cstheme="minorHAnsi"/>
          <w:noProof/>
          <w:sz w:val="24"/>
          <w:szCs w:val="24"/>
          <w:lang w:eastAsia="tr-TR"/>
        </w:rPr>
        <w:drawing>
          <wp:anchor distT="0" distB="0" distL="114300" distR="114300" simplePos="0" relativeHeight="251659264" behindDoc="0" locked="0" layoutInCell="1" allowOverlap="1" wp14:anchorId="435B759E" wp14:editId="26BBFAFA">
            <wp:simplePos x="0" y="0"/>
            <wp:positionH relativeFrom="column">
              <wp:posOffset>-4445</wp:posOffset>
            </wp:positionH>
            <wp:positionV relativeFrom="paragraph">
              <wp:posOffset>-3810</wp:posOffset>
            </wp:positionV>
            <wp:extent cx="857250" cy="857250"/>
            <wp:effectExtent l="0" t="0" r="0" b="0"/>
            <wp:wrapSquare wrapText="bothSides"/>
            <wp:docPr id="1" name="Resim 1" descr="Açıklama: wine glossary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5" descr="Açıklama: wine glossary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93211" w:rsidRPr="00551168" w:rsidRDefault="00A93211" w:rsidP="00A93211">
      <w:pPr>
        <w:jc w:val="both"/>
        <w:rPr>
          <w:rFonts w:cstheme="minorHAnsi"/>
          <w:sz w:val="24"/>
          <w:szCs w:val="24"/>
        </w:rPr>
      </w:pPr>
    </w:p>
    <w:p w:rsidR="00A93211" w:rsidRPr="00551168" w:rsidRDefault="00A93211" w:rsidP="00A93211">
      <w:pPr>
        <w:jc w:val="both"/>
        <w:rPr>
          <w:rFonts w:cstheme="minorHAnsi"/>
          <w:sz w:val="24"/>
          <w:szCs w:val="24"/>
        </w:rPr>
      </w:pPr>
      <w:r w:rsidRPr="00551168">
        <w:rPr>
          <w:rFonts w:cstheme="minorHAnsi"/>
          <w:sz w:val="24"/>
          <w:szCs w:val="24"/>
        </w:rPr>
        <w:t xml:space="preserve">Şarap Sözlüğü: </w:t>
      </w:r>
      <w:r w:rsidR="004F17CC" w:rsidRPr="00551168">
        <w:rPr>
          <w:rFonts w:cstheme="minorHAnsi"/>
          <w:sz w:val="24"/>
          <w:szCs w:val="24"/>
        </w:rPr>
        <w:t>Asil k</w:t>
      </w:r>
      <w:r w:rsidRPr="00551168">
        <w:rPr>
          <w:rFonts w:cstheme="minorHAnsi"/>
          <w:sz w:val="24"/>
          <w:szCs w:val="24"/>
        </w:rPr>
        <w:t>üf ne demektir?</w:t>
      </w:r>
    </w:p>
    <w:p w:rsidR="00A93211" w:rsidRDefault="00A93211" w:rsidP="00A93211">
      <w:pPr>
        <w:jc w:val="both"/>
        <w:rPr>
          <w:rFonts w:cstheme="minorHAnsi"/>
          <w:sz w:val="24"/>
          <w:szCs w:val="24"/>
        </w:rPr>
      </w:pPr>
      <w:r w:rsidRPr="00551168">
        <w:rPr>
          <w:rFonts w:cstheme="minorHAnsi"/>
          <w:sz w:val="24"/>
          <w:szCs w:val="24"/>
        </w:rPr>
        <w:t>“</w:t>
      </w:r>
      <w:proofErr w:type="spellStart"/>
      <w:r w:rsidRPr="00551168">
        <w:rPr>
          <w:rFonts w:cstheme="minorHAnsi"/>
          <w:sz w:val="24"/>
          <w:szCs w:val="24"/>
        </w:rPr>
        <w:t>Botrytis</w:t>
      </w:r>
      <w:proofErr w:type="spellEnd"/>
      <w:r w:rsidR="004F17CC" w:rsidRPr="00551168">
        <w:rPr>
          <w:rFonts w:cstheme="minorHAnsi"/>
          <w:sz w:val="24"/>
          <w:szCs w:val="24"/>
        </w:rPr>
        <w:t xml:space="preserve"> </w:t>
      </w:r>
      <w:proofErr w:type="spellStart"/>
      <w:r w:rsidR="004F17CC" w:rsidRPr="00551168">
        <w:rPr>
          <w:rFonts w:cstheme="minorHAnsi"/>
          <w:color w:val="333333"/>
          <w:sz w:val="24"/>
          <w:szCs w:val="24"/>
          <w:shd w:val="clear" w:color="auto" w:fill="FFFFFF"/>
        </w:rPr>
        <w:t>cinerea</w:t>
      </w:r>
      <w:proofErr w:type="spellEnd"/>
      <w:r w:rsidRPr="00551168">
        <w:rPr>
          <w:rFonts w:cstheme="minorHAnsi"/>
          <w:sz w:val="24"/>
          <w:szCs w:val="24"/>
        </w:rPr>
        <w:t xml:space="preserve">” adlı mantarın beyaz </w:t>
      </w:r>
      <w:proofErr w:type="gramStart"/>
      <w:r w:rsidRPr="00551168">
        <w:rPr>
          <w:rFonts w:cstheme="minorHAnsi"/>
          <w:sz w:val="24"/>
          <w:szCs w:val="24"/>
        </w:rPr>
        <w:t>üzümlerde  oluşturduğu</w:t>
      </w:r>
      <w:proofErr w:type="gramEnd"/>
      <w:r w:rsidRPr="00551168">
        <w:rPr>
          <w:rFonts w:cstheme="minorHAnsi"/>
          <w:sz w:val="24"/>
          <w:szCs w:val="24"/>
        </w:rPr>
        <w:t xml:space="preserve"> küf. Hasat dönemi </w:t>
      </w:r>
      <w:proofErr w:type="gramStart"/>
      <w:r w:rsidRPr="00551168">
        <w:rPr>
          <w:rFonts w:cstheme="minorHAnsi"/>
          <w:sz w:val="24"/>
          <w:szCs w:val="24"/>
        </w:rPr>
        <w:t>geçtikten   sonra</w:t>
      </w:r>
      <w:proofErr w:type="gramEnd"/>
      <w:r w:rsidRPr="00551168">
        <w:rPr>
          <w:rFonts w:cstheme="minorHAnsi"/>
          <w:sz w:val="24"/>
          <w:szCs w:val="24"/>
        </w:rPr>
        <w:t xml:space="preserve"> havanın nemlendiği ama üzümlerin suyunun çekilmesine imkan verecek kadar</w:t>
      </w:r>
      <w:r w:rsidR="004F17CC" w:rsidRPr="00551168">
        <w:rPr>
          <w:rFonts w:cstheme="minorHAnsi"/>
          <w:sz w:val="24"/>
          <w:szCs w:val="24"/>
        </w:rPr>
        <w:t xml:space="preserve"> da ılık -sıcak olduğu dönemlerde oluşur asil küf. Çoğu mantarın aksine şarapların </w:t>
      </w:r>
      <w:proofErr w:type="gramStart"/>
      <w:r w:rsidR="004F17CC" w:rsidRPr="00551168">
        <w:rPr>
          <w:rFonts w:cstheme="minorHAnsi"/>
          <w:sz w:val="24"/>
          <w:szCs w:val="24"/>
        </w:rPr>
        <w:t>kalitesine  olumlu</w:t>
      </w:r>
      <w:proofErr w:type="gramEnd"/>
      <w:r w:rsidR="004F17CC" w:rsidRPr="00551168">
        <w:rPr>
          <w:rFonts w:cstheme="minorHAnsi"/>
          <w:sz w:val="24"/>
          <w:szCs w:val="24"/>
        </w:rPr>
        <w:t xml:space="preserve"> etki eder. </w:t>
      </w:r>
      <w:proofErr w:type="gramStart"/>
      <w:r w:rsidR="004F17CC" w:rsidRPr="00551168">
        <w:rPr>
          <w:rFonts w:cstheme="minorHAnsi"/>
          <w:sz w:val="24"/>
          <w:szCs w:val="24"/>
        </w:rPr>
        <w:t>Üzümlerin  suyunun</w:t>
      </w:r>
      <w:proofErr w:type="gramEnd"/>
      <w:r w:rsidR="004F17CC" w:rsidRPr="00551168">
        <w:rPr>
          <w:rFonts w:cstheme="minorHAnsi"/>
          <w:sz w:val="24"/>
          <w:szCs w:val="24"/>
        </w:rPr>
        <w:t xml:space="preserve">  çekilmesi  nedeniyle şeker oranı  yükselir. Bu nedenle çoğu zaman </w:t>
      </w:r>
      <w:proofErr w:type="gramStart"/>
      <w:r w:rsidR="004F17CC" w:rsidRPr="00551168">
        <w:rPr>
          <w:rFonts w:cstheme="minorHAnsi"/>
          <w:sz w:val="24"/>
          <w:szCs w:val="24"/>
        </w:rPr>
        <w:t>daha  yüksek</w:t>
      </w:r>
      <w:proofErr w:type="gramEnd"/>
      <w:r w:rsidR="004F17CC" w:rsidRPr="00551168">
        <w:rPr>
          <w:rFonts w:cstheme="minorHAnsi"/>
          <w:sz w:val="24"/>
          <w:szCs w:val="24"/>
        </w:rPr>
        <w:t xml:space="preserve"> alkollü ve uzun  ömürlü şarapların üretilmesine neden  olur. </w:t>
      </w:r>
      <w:proofErr w:type="gramStart"/>
      <w:r w:rsidR="004F17CC" w:rsidRPr="00551168">
        <w:rPr>
          <w:rFonts w:cstheme="minorHAnsi"/>
          <w:sz w:val="24"/>
          <w:szCs w:val="24"/>
        </w:rPr>
        <w:t>Bu  üzümün</w:t>
      </w:r>
      <w:proofErr w:type="gramEnd"/>
      <w:r w:rsidR="004F17CC" w:rsidRPr="00551168">
        <w:rPr>
          <w:rFonts w:cstheme="minorHAnsi"/>
          <w:sz w:val="24"/>
          <w:szCs w:val="24"/>
        </w:rPr>
        <w:t xml:space="preserve">  şırasından dünyaca ünlü  tatlı şaraplar  yapılır.</w:t>
      </w:r>
    </w:p>
    <w:p w:rsidR="00472020" w:rsidRDefault="00472020" w:rsidP="00A93211">
      <w:pPr>
        <w:jc w:val="both"/>
        <w:rPr>
          <w:rFonts w:cstheme="minorHAnsi"/>
          <w:sz w:val="24"/>
          <w:szCs w:val="24"/>
        </w:rPr>
      </w:pPr>
    </w:p>
    <w:p w:rsidR="00472020" w:rsidRDefault="00472020" w:rsidP="00A93211">
      <w:pPr>
        <w:jc w:val="both"/>
        <w:rPr>
          <w:rFonts w:cstheme="minorHAnsi"/>
          <w:sz w:val="24"/>
          <w:szCs w:val="24"/>
        </w:rPr>
      </w:pPr>
    </w:p>
    <w:p w:rsidR="00472020" w:rsidRDefault="00472020" w:rsidP="00A93211">
      <w:pPr>
        <w:jc w:val="both"/>
        <w:rPr>
          <w:rFonts w:cstheme="minorHAnsi"/>
          <w:sz w:val="24"/>
          <w:szCs w:val="24"/>
        </w:rPr>
      </w:pPr>
      <w:bookmarkStart w:id="0" w:name="_GoBack"/>
      <w:bookmarkEnd w:id="0"/>
      <w:r>
        <w:rPr>
          <w:rFonts w:cstheme="minorHAnsi"/>
          <w:noProof/>
          <w:sz w:val="24"/>
          <w:szCs w:val="24"/>
          <w:lang w:eastAsia="tr-TR"/>
        </w:rPr>
        <w:lastRenderedPageBreak/>
        <w:drawing>
          <wp:anchor distT="0" distB="0" distL="114300" distR="114300" simplePos="0" relativeHeight="251660288" behindDoc="0" locked="0" layoutInCell="1" allowOverlap="1" wp14:anchorId="7BED0D65" wp14:editId="5027DFA4">
            <wp:simplePos x="0" y="0"/>
            <wp:positionH relativeFrom="column">
              <wp:posOffset>-61595</wp:posOffset>
            </wp:positionH>
            <wp:positionV relativeFrom="paragraph">
              <wp:posOffset>274320</wp:posOffset>
            </wp:positionV>
            <wp:extent cx="693420" cy="693420"/>
            <wp:effectExtent l="0" t="0" r="0" b="0"/>
            <wp:wrapSquare wrapText="bothSides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036923_1134999806517211_1320234878049590279_n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3420" cy="693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2020" w:rsidRPr="00472020" w:rsidRDefault="00472020" w:rsidP="00472020">
      <w:pPr>
        <w:pStyle w:val="font8"/>
        <w:spacing w:before="0" w:beforeAutospacing="0" w:after="0" w:afterAutospacing="0"/>
        <w:textAlignment w:val="baseline"/>
        <w:rPr>
          <w:rFonts w:asciiTheme="minorHAnsi" w:eastAsiaTheme="minorHAnsi" w:hAnsiTheme="minorHAnsi" w:cstheme="minorHAnsi"/>
          <w:lang w:eastAsia="en-US"/>
        </w:rPr>
      </w:pPr>
      <w:r w:rsidRPr="00472020">
        <w:rPr>
          <w:rFonts w:asciiTheme="minorHAnsi" w:eastAsiaTheme="minorHAnsi" w:hAnsiTheme="minorHAnsi" w:cstheme="minorHAnsi"/>
          <w:lang w:eastAsia="en-US"/>
        </w:rPr>
        <w:t>Şakir Akışık</w:t>
      </w:r>
    </w:p>
    <w:p w:rsidR="00472020" w:rsidRPr="00472020" w:rsidRDefault="00472020" w:rsidP="00472020">
      <w:pPr>
        <w:pStyle w:val="font8"/>
        <w:spacing w:before="0" w:beforeAutospacing="0" w:after="0" w:afterAutospacing="0"/>
        <w:textAlignment w:val="baseline"/>
        <w:rPr>
          <w:rFonts w:asciiTheme="minorHAnsi" w:eastAsiaTheme="minorHAnsi" w:hAnsiTheme="minorHAnsi" w:cstheme="minorHAnsi"/>
          <w:lang w:eastAsia="en-US"/>
        </w:rPr>
      </w:pPr>
      <w:r w:rsidRPr="00472020">
        <w:rPr>
          <w:rFonts w:asciiTheme="minorHAnsi" w:eastAsiaTheme="minorHAnsi" w:hAnsiTheme="minorHAnsi" w:cstheme="minorHAnsi"/>
          <w:lang w:eastAsia="en-US"/>
        </w:rPr>
        <w:t>Satış ve Pazarlama Danışmanı - Dijital Pazarlama Danışmanı </w:t>
      </w:r>
    </w:p>
    <w:p w:rsidR="00472020" w:rsidRPr="00472020" w:rsidRDefault="00472020" w:rsidP="00472020">
      <w:pPr>
        <w:pStyle w:val="font8"/>
        <w:spacing w:before="0" w:beforeAutospacing="0" w:after="0" w:afterAutospacing="0"/>
        <w:textAlignment w:val="baseline"/>
        <w:rPr>
          <w:rFonts w:asciiTheme="minorHAnsi" w:eastAsiaTheme="minorHAnsi" w:hAnsiTheme="minorHAnsi" w:cstheme="minorHAnsi"/>
          <w:lang w:eastAsia="en-US"/>
        </w:rPr>
      </w:pPr>
    </w:p>
    <w:p w:rsidR="00472020" w:rsidRPr="00472020" w:rsidRDefault="00472020" w:rsidP="00472020">
      <w:pPr>
        <w:pStyle w:val="font8"/>
        <w:spacing w:before="0" w:beforeAutospacing="0" w:after="0" w:afterAutospacing="0"/>
        <w:jc w:val="both"/>
        <w:textAlignment w:val="baseline"/>
        <w:rPr>
          <w:rFonts w:asciiTheme="minorHAnsi" w:eastAsiaTheme="minorHAnsi" w:hAnsiTheme="minorHAnsi" w:cstheme="minorHAnsi"/>
          <w:lang w:eastAsia="en-US"/>
        </w:rPr>
      </w:pPr>
      <w:r w:rsidRPr="00472020">
        <w:rPr>
          <w:rFonts w:asciiTheme="minorHAnsi" w:eastAsiaTheme="minorHAnsi" w:hAnsiTheme="minorHAnsi" w:cstheme="minorHAnsi"/>
          <w:lang w:eastAsia="en-US"/>
        </w:rPr>
        <w:t xml:space="preserve">Ekonomist olan Şakir Akışık; iş hayatına 1987 yılında Koç Holding'e bağlı Düzey Pazarlama </w:t>
      </w:r>
      <w:proofErr w:type="spellStart"/>
      <w:r w:rsidRPr="00472020">
        <w:rPr>
          <w:rFonts w:asciiTheme="minorHAnsi" w:eastAsiaTheme="minorHAnsi" w:hAnsiTheme="minorHAnsi" w:cstheme="minorHAnsi"/>
          <w:lang w:eastAsia="en-US"/>
        </w:rPr>
        <w:t>A.Ş.'de</w:t>
      </w:r>
      <w:proofErr w:type="spellEnd"/>
      <w:r w:rsidRPr="00472020">
        <w:rPr>
          <w:rFonts w:asciiTheme="minorHAnsi" w:eastAsiaTheme="minorHAnsi" w:hAnsiTheme="minorHAnsi" w:cstheme="minorHAnsi"/>
          <w:lang w:eastAsia="en-US"/>
        </w:rPr>
        <w:t xml:space="preserve"> başlamıştır. 17 yıl Düzey Pazarlama AŞ'de sırası ile Adana, Antalya, Ankara, </w:t>
      </w:r>
      <w:proofErr w:type="spellStart"/>
      <w:r w:rsidRPr="00472020">
        <w:rPr>
          <w:rFonts w:asciiTheme="minorHAnsi" w:eastAsiaTheme="minorHAnsi" w:hAnsiTheme="minorHAnsi" w:cstheme="minorHAnsi"/>
          <w:lang w:eastAsia="en-US"/>
        </w:rPr>
        <w:t>Azerbeycan</w:t>
      </w:r>
      <w:proofErr w:type="spellEnd"/>
      <w:r w:rsidRPr="00472020">
        <w:rPr>
          <w:rFonts w:asciiTheme="minorHAnsi" w:eastAsiaTheme="minorHAnsi" w:hAnsiTheme="minorHAnsi" w:cstheme="minorHAnsi"/>
          <w:lang w:eastAsia="en-US"/>
        </w:rPr>
        <w:t xml:space="preserve">, İstanbul Bölge Müdürlüğü sonrasında Türkiye Satış Müdürlüğü yapmıştır. Şarap sektörüne geçişi Kavaklıdere şarapları sayesinde olmuştur. 2004 yılında Kavaklıdere - </w:t>
      </w:r>
      <w:proofErr w:type="spellStart"/>
      <w:r w:rsidRPr="00472020">
        <w:rPr>
          <w:rFonts w:asciiTheme="minorHAnsi" w:eastAsiaTheme="minorHAnsi" w:hAnsiTheme="minorHAnsi" w:cstheme="minorHAnsi"/>
          <w:lang w:eastAsia="en-US"/>
        </w:rPr>
        <w:t>Kavmar</w:t>
      </w:r>
      <w:proofErr w:type="spellEnd"/>
      <w:r w:rsidRPr="00472020">
        <w:rPr>
          <w:rFonts w:asciiTheme="minorHAnsi" w:eastAsiaTheme="minorHAnsi" w:hAnsiTheme="minorHAnsi" w:cstheme="minorHAnsi"/>
          <w:lang w:eastAsia="en-US"/>
        </w:rPr>
        <w:t xml:space="preserve"> </w:t>
      </w:r>
      <w:proofErr w:type="spellStart"/>
      <w:r w:rsidRPr="00472020">
        <w:rPr>
          <w:rFonts w:asciiTheme="minorHAnsi" w:eastAsiaTheme="minorHAnsi" w:hAnsiTheme="minorHAnsi" w:cstheme="minorHAnsi"/>
          <w:lang w:eastAsia="en-US"/>
        </w:rPr>
        <w:t>A.Ş.'de</w:t>
      </w:r>
      <w:proofErr w:type="spellEnd"/>
      <w:r w:rsidRPr="00472020">
        <w:rPr>
          <w:rFonts w:asciiTheme="minorHAnsi" w:eastAsiaTheme="minorHAnsi" w:hAnsiTheme="minorHAnsi" w:cstheme="minorHAnsi"/>
          <w:lang w:eastAsia="en-US"/>
        </w:rPr>
        <w:t xml:space="preserve"> Genel Satış Koordinatörlüğü, 2007 yılında Doluca Pazarlama </w:t>
      </w:r>
      <w:proofErr w:type="spellStart"/>
      <w:r w:rsidRPr="00472020">
        <w:rPr>
          <w:rFonts w:asciiTheme="minorHAnsi" w:eastAsiaTheme="minorHAnsi" w:hAnsiTheme="minorHAnsi" w:cstheme="minorHAnsi"/>
          <w:lang w:eastAsia="en-US"/>
        </w:rPr>
        <w:t>A.Ş.'de</w:t>
      </w:r>
      <w:proofErr w:type="spellEnd"/>
      <w:r w:rsidRPr="00472020">
        <w:rPr>
          <w:rFonts w:asciiTheme="minorHAnsi" w:eastAsiaTheme="minorHAnsi" w:hAnsiTheme="minorHAnsi" w:cstheme="minorHAnsi"/>
          <w:lang w:eastAsia="en-US"/>
        </w:rPr>
        <w:t xml:space="preserve"> Türkiye Bölgeler Müdürlüğü görevini yürütmüştür.</w:t>
      </w:r>
    </w:p>
    <w:p w:rsidR="00472020" w:rsidRPr="00472020" w:rsidRDefault="00472020" w:rsidP="00472020">
      <w:pPr>
        <w:pStyle w:val="font8"/>
        <w:spacing w:before="0" w:beforeAutospacing="0" w:after="0" w:afterAutospacing="0"/>
        <w:jc w:val="both"/>
        <w:textAlignment w:val="baseline"/>
        <w:rPr>
          <w:rFonts w:asciiTheme="minorHAnsi" w:eastAsiaTheme="minorHAnsi" w:hAnsiTheme="minorHAnsi" w:cstheme="minorHAnsi"/>
          <w:lang w:eastAsia="en-US"/>
        </w:rPr>
      </w:pPr>
      <w:r w:rsidRPr="00472020">
        <w:rPr>
          <w:rFonts w:asciiTheme="minorHAnsi" w:eastAsiaTheme="minorHAnsi" w:hAnsiTheme="minorHAnsi" w:cstheme="minorHAnsi"/>
          <w:lang w:eastAsia="en-US"/>
        </w:rPr>
        <w:t> </w:t>
      </w:r>
    </w:p>
    <w:p w:rsidR="00472020" w:rsidRPr="00472020" w:rsidRDefault="00472020" w:rsidP="00472020">
      <w:pPr>
        <w:pStyle w:val="font8"/>
        <w:spacing w:before="0" w:beforeAutospacing="0" w:after="0" w:afterAutospacing="0"/>
        <w:jc w:val="both"/>
        <w:textAlignment w:val="baseline"/>
        <w:rPr>
          <w:rFonts w:asciiTheme="minorHAnsi" w:eastAsiaTheme="minorHAnsi" w:hAnsiTheme="minorHAnsi" w:cstheme="minorHAnsi"/>
          <w:lang w:eastAsia="en-US"/>
        </w:rPr>
      </w:pPr>
      <w:r w:rsidRPr="00472020">
        <w:rPr>
          <w:rFonts w:asciiTheme="minorHAnsi" w:eastAsiaTheme="minorHAnsi" w:hAnsiTheme="minorHAnsi" w:cstheme="minorHAnsi"/>
          <w:lang w:eastAsia="en-US"/>
        </w:rPr>
        <w:t xml:space="preserve">2009 yılında kurduğu Silis Danışmanlık şirketi ile Alışveriş merkezlerine </w:t>
      </w:r>
      <w:proofErr w:type="gramStart"/>
      <w:r w:rsidRPr="00472020">
        <w:rPr>
          <w:rFonts w:asciiTheme="minorHAnsi" w:eastAsiaTheme="minorHAnsi" w:hAnsiTheme="minorHAnsi" w:cstheme="minorHAnsi"/>
          <w:lang w:eastAsia="en-US"/>
        </w:rPr>
        <w:t>konsept</w:t>
      </w:r>
      <w:proofErr w:type="gramEnd"/>
      <w:r w:rsidRPr="00472020">
        <w:rPr>
          <w:rFonts w:asciiTheme="minorHAnsi" w:eastAsiaTheme="minorHAnsi" w:hAnsiTheme="minorHAnsi" w:cstheme="minorHAnsi"/>
          <w:lang w:eastAsia="en-US"/>
        </w:rPr>
        <w:t xml:space="preserve"> mağazacılık konusunda, reklam sektörüne ve şarap üreticilerine "Satış ve Satış yönetimi" konusunda danışmanlık hizmeti vermektedir.</w:t>
      </w:r>
    </w:p>
    <w:p w:rsidR="00472020" w:rsidRPr="00472020" w:rsidRDefault="00472020" w:rsidP="00472020">
      <w:pPr>
        <w:pStyle w:val="font8"/>
        <w:spacing w:before="0" w:beforeAutospacing="0" w:after="0" w:afterAutospacing="0"/>
        <w:jc w:val="both"/>
        <w:textAlignment w:val="baseline"/>
        <w:rPr>
          <w:rFonts w:asciiTheme="minorHAnsi" w:eastAsiaTheme="minorHAnsi" w:hAnsiTheme="minorHAnsi" w:cstheme="minorHAnsi"/>
          <w:lang w:eastAsia="en-US"/>
        </w:rPr>
      </w:pPr>
      <w:r w:rsidRPr="00472020">
        <w:rPr>
          <w:rFonts w:asciiTheme="minorHAnsi" w:eastAsiaTheme="minorHAnsi" w:hAnsiTheme="minorHAnsi" w:cstheme="minorHAnsi"/>
          <w:lang w:eastAsia="en-US"/>
        </w:rPr>
        <w:t> </w:t>
      </w:r>
    </w:p>
    <w:p w:rsidR="00472020" w:rsidRPr="00472020" w:rsidRDefault="00472020" w:rsidP="00472020">
      <w:pPr>
        <w:pStyle w:val="font8"/>
        <w:spacing w:before="0" w:beforeAutospacing="0" w:after="0" w:afterAutospacing="0"/>
        <w:jc w:val="both"/>
        <w:textAlignment w:val="baseline"/>
        <w:rPr>
          <w:rFonts w:asciiTheme="minorHAnsi" w:eastAsiaTheme="minorHAnsi" w:hAnsiTheme="minorHAnsi" w:cstheme="minorHAnsi"/>
          <w:lang w:eastAsia="en-US"/>
        </w:rPr>
      </w:pPr>
      <w:r w:rsidRPr="00472020">
        <w:rPr>
          <w:rFonts w:asciiTheme="minorHAnsi" w:eastAsiaTheme="minorHAnsi" w:hAnsiTheme="minorHAnsi" w:cstheme="minorHAnsi"/>
          <w:lang w:eastAsia="en-US"/>
        </w:rPr>
        <w:t xml:space="preserve">Nisan 2009 itibariyle, Silis Danışmanlık ve </w:t>
      </w:r>
      <w:proofErr w:type="spellStart"/>
      <w:r w:rsidRPr="00472020">
        <w:rPr>
          <w:rFonts w:asciiTheme="minorHAnsi" w:eastAsiaTheme="minorHAnsi" w:hAnsiTheme="minorHAnsi" w:cstheme="minorHAnsi"/>
          <w:lang w:eastAsia="en-US"/>
        </w:rPr>
        <w:t>Anatolian</w:t>
      </w:r>
      <w:proofErr w:type="spellEnd"/>
      <w:r w:rsidRPr="00472020">
        <w:rPr>
          <w:rFonts w:asciiTheme="minorHAnsi" w:eastAsiaTheme="minorHAnsi" w:hAnsiTheme="minorHAnsi" w:cstheme="minorHAnsi"/>
          <w:lang w:eastAsia="en-US"/>
        </w:rPr>
        <w:t xml:space="preserve"> </w:t>
      </w:r>
      <w:proofErr w:type="spellStart"/>
      <w:r w:rsidRPr="00472020">
        <w:rPr>
          <w:rFonts w:asciiTheme="minorHAnsi" w:eastAsiaTheme="minorHAnsi" w:hAnsiTheme="minorHAnsi" w:cstheme="minorHAnsi"/>
          <w:lang w:eastAsia="en-US"/>
        </w:rPr>
        <w:t>Vineyards</w:t>
      </w:r>
      <w:proofErr w:type="spellEnd"/>
      <w:r w:rsidRPr="00472020">
        <w:rPr>
          <w:rFonts w:asciiTheme="minorHAnsi" w:eastAsiaTheme="minorHAnsi" w:hAnsiTheme="minorHAnsi" w:cstheme="minorHAnsi"/>
          <w:lang w:eastAsia="en-US"/>
        </w:rPr>
        <w:t xml:space="preserve"> bir dizi ortak projede işbirliği yapmıştır.</w:t>
      </w:r>
    </w:p>
    <w:p w:rsidR="00472020" w:rsidRPr="00472020" w:rsidRDefault="00472020" w:rsidP="00472020">
      <w:pPr>
        <w:pStyle w:val="font8"/>
        <w:spacing w:before="0" w:beforeAutospacing="0" w:after="0" w:afterAutospacing="0"/>
        <w:jc w:val="both"/>
        <w:textAlignment w:val="baseline"/>
        <w:rPr>
          <w:rFonts w:asciiTheme="minorHAnsi" w:eastAsiaTheme="minorHAnsi" w:hAnsiTheme="minorHAnsi" w:cstheme="minorHAnsi"/>
          <w:lang w:eastAsia="en-US"/>
        </w:rPr>
      </w:pPr>
      <w:r w:rsidRPr="00472020">
        <w:rPr>
          <w:rFonts w:asciiTheme="minorHAnsi" w:eastAsiaTheme="minorHAnsi" w:hAnsiTheme="minorHAnsi" w:cstheme="minorHAnsi"/>
          <w:lang w:eastAsia="en-US"/>
        </w:rPr>
        <w:t> </w:t>
      </w:r>
    </w:p>
    <w:p w:rsidR="00472020" w:rsidRPr="00472020" w:rsidRDefault="00472020" w:rsidP="00472020">
      <w:pPr>
        <w:pStyle w:val="font8"/>
        <w:spacing w:before="0" w:beforeAutospacing="0" w:after="0" w:afterAutospacing="0"/>
        <w:jc w:val="both"/>
        <w:textAlignment w:val="baseline"/>
        <w:rPr>
          <w:rFonts w:asciiTheme="minorHAnsi" w:eastAsiaTheme="minorHAnsi" w:hAnsiTheme="minorHAnsi" w:cstheme="minorHAnsi"/>
          <w:lang w:eastAsia="en-US"/>
        </w:rPr>
      </w:pPr>
      <w:r w:rsidRPr="00472020">
        <w:rPr>
          <w:rFonts w:asciiTheme="minorHAnsi" w:eastAsiaTheme="minorHAnsi" w:hAnsiTheme="minorHAnsi" w:cstheme="minorHAnsi"/>
          <w:lang w:eastAsia="en-US"/>
        </w:rPr>
        <w:t xml:space="preserve">Ocak 2010 tarihi itibariyle </w:t>
      </w:r>
      <w:proofErr w:type="spellStart"/>
      <w:r w:rsidRPr="00472020">
        <w:rPr>
          <w:rFonts w:asciiTheme="minorHAnsi" w:eastAsiaTheme="minorHAnsi" w:hAnsiTheme="minorHAnsi" w:cstheme="minorHAnsi"/>
          <w:lang w:eastAsia="en-US"/>
        </w:rPr>
        <w:t>Vinovasyon</w:t>
      </w:r>
      <w:proofErr w:type="spellEnd"/>
      <w:r w:rsidRPr="00472020">
        <w:rPr>
          <w:rFonts w:asciiTheme="minorHAnsi" w:eastAsiaTheme="minorHAnsi" w:hAnsiTheme="minorHAnsi" w:cstheme="minorHAnsi"/>
          <w:lang w:eastAsia="en-US"/>
        </w:rPr>
        <w:t xml:space="preserve"> </w:t>
      </w:r>
      <w:proofErr w:type="spellStart"/>
      <w:r w:rsidRPr="00472020">
        <w:rPr>
          <w:rFonts w:asciiTheme="minorHAnsi" w:eastAsiaTheme="minorHAnsi" w:hAnsiTheme="minorHAnsi" w:cstheme="minorHAnsi"/>
          <w:lang w:eastAsia="en-US"/>
        </w:rPr>
        <w:t>Ltd</w:t>
      </w:r>
      <w:proofErr w:type="spellEnd"/>
      <w:r w:rsidRPr="00472020">
        <w:rPr>
          <w:rFonts w:asciiTheme="minorHAnsi" w:eastAsiaTheme="minorHAnsi" w:hAnsiTheme="minorHAnsi" w:cstheme="minorHAnsi"/>
          <w:lang w:eastAsia="en-US"/>
        </w:rPr>
        <w:t xml:space="preserve"> Şti kurucularındandır.</w:t>
      </w:r>
    </w:p>
    <w:p w:rsidR="00472020" w:rsidRPr="00472020" w:rsidRDefault="00472020" w:rsidP="00472020">
      <w:pPr>
        <w:pStyle w:val="font8"/>
        <w:spacing w:before="0" w:beforeAutospacing="0" w:after="0" w:afterAutospacing="0"/>
        <w:jc w:val="both"/>
        <w:textAlignment w:val="baseline"/>
        <w:rPr>
          <w:rFonts w:asciiTheme="minorHAnsi" w:eastAsiaTheme="minorHAnsi" w:hAnsiTheme="minorHAnsi" w:cstheme="minorHAnsi"/>
          <w:lang w:eastAsia="en-US"/>
        </w:rPr>
      </w:pPr>
      <w:r w:rsidRPr="00472020">
        <w:rPr>
          <w:rFonts w:asciiTheme="minorHAnsi" w:eastAsiaTheme="minorHAnsi" w:hAnsiTheme="minorHAnsi" w:cstheme="minorHAnsi"/>
          <w:lang w:eastAsia="en-US"/>
        </w:rPr>
        <w:t>​</w:t>
      </w:r>
    </w:p>
    <w:p w:rsidR="00472020" w:rsidRPr="00472020" w:rsidRDefault="00472020" w:rsidP="00472020">
      <w:pPr>
        <w:pStyle w:val="font8"/>
        <w:spacing w:before="0" w:beforeAutospacing="0" w:after="0" w:afterAutospacing="0"/>
        <w:jc w:val="both"/>
        <w:textAlignment w:val="baseline"/>
        <w:rPr>
          <w:rFonts w:asciiTheme="minorHAnsi" w:eastAsiaTheme="minorHAnsi" w:hAnsiTheme="minorHAnsi" w:cstheme="minorHAnsi"/>
          <w:lang w:eastAsia="en-US"/>
        </w:rPr>
      </w:pPr>
      <w:r w:rsidRPr="00472020">
        <w:rPr>
          <w:rFonts w:asciiTheme="minorHAnsi" w:eastAsiaTheme="minorHAnsi" w:hAnsiTheme="minorHAnsi" w:cstheme="minorHAnsi"/>
          <w:lang w:eastAsia="en-US"/>
        </w:rPr>
        <w:t>Halen Silis Danışmanlık çatısı  altında  satış danışmanlığı  hizmeti  vermektedir.</w:t>
      </w:r>
    </w:p>
    <w:p w:rsidR="00472020" w:rsidRDefault="00472020" w:rsidP="00472020">
      <w:pPr>
        <w:pStyle w:val="font8"/>
        <w:spacing w:before="0" w:beforeAutospacing="0" w:after="0" w:afterAutospacing="0"/>
        <w:jc w:val="both"/>
        <w:textAlignment w:val="baseline"/>
        <w:rPr>
          <w:rFonts w:asciiTheme="minorHAnsi" w:eastAsiaTheme="minorHAnsi" w:hAnsiTheme="minorHAnsi" w:cstheme="minorHAnsi"/>
          <w:lang w:eastAsia="en-US"/>
        </w:rPr>
      </w:pPr>
    </w:p>
    <w:p w:rsidR="00472020" w:rsidRPr="00472020" w:rsidRDefault="00472020" w:rsidP="00472020">
      <w:pPr>
        <w:pStyle w:val="font8"/>
        <w:spacing w:before="0" w:beforeAutospacing="0" w:after="0" w:afterAutospacing="0"/>
        <w:jc w:val="both"/>
        <w:textAlignment w:val="baseline"/>
        <w:rPr>
          <w:rFonts w:asciiTheme="minorHAnsi" w:eastAsiaTheme="minorHAnsi" w:hAnsiTheme="minorHAnsi" w:cstheme="minorHAnsi"/>
          <w:lang w:eastAsia="en-US"/>
        </w:rPr>
      </w:pPr>
      <w:proofErr w:type="gramStart"/>
      <w:r w:rsidRPr="00472020">
        <w:rPr>
          <w:rFonts w:asciiTheme="minorHAnsi" w:eastAsiaTheme="minorHAnsi" w:hAnsiTheme="minorHAnsi" w:cstheme="minorHAnsi"/>
          <w:lang w:eastAsia="en-US"/>
        </w:rPr>
        <w:t>M : </w:t>
      </w:r>
      <w:r w:rsidRPr="00472020">
        <w:rPr>
          <w:rFonts w:asciiTheme="minorHAnsi" w:eastAsiaTheme="minorHAnsi" w:hAnsiTheme="minorHAnsi" w:cstheme="minorHAnsi"/>
          <w:lang w:eastAsia="en-US"/>
        </w:rPr>
        <w:t>sakira</w:t>
      </w:r>
      <w:proofErr w:type="gramEnd"/>
      <w:r w:rsidRPr="00472020">
        <w:rPr>
          <w:rFonts w:asciiTheme="minorHAnsi" w:eastAsiaTheme="minorHAnsi" w:hAnsiTheme="minorHAnsi" w:cstheme="minorHAnsi"/>
          <w:lang w:eastAsia="en-US"/>
        </w:rPr>
        <w:t>@silisdanismanlık.com</w:t>
      </w:r>
    </w:p>
    <w:p w:rsidR="00472020" w:rsidRPr="00472020" w:rsidRDefault="00472020" w:rsidP="00472020">
      <w:pPr>
        <w:pStyle w:val="font8"/>
        <w:spacing w:before="0" w:beforeAutospacing="0" w:after="0" w:afterAutospacing="0"/>
        <w:jc w:val="both"/>
        <w:textAlignment w:val="baseline"/>
        <w:rPr>
          <w:rFonts w:asciiTheme="minorHAnsi" w:eastAsiaTheme="minorHAnsi" w:hAnsiTheme="minorHAnsi" w:cstheme="minorHAnsi"/>
          <w:lang w:eastAsia="en-US"/>
        </w:rPr>
      </w:pPr>
      <w:proofErr w:type="gramStart"/>
      <w:r w:rsidRPr="00472020">
        <w:rPr>
          <w:rFonts w:asciiTheme="minorHAnsi" w:eastAsiaTheme="minorHAnsi" w:hAnsiTheme="minorHAnsi" w:cstheme="minorHAnsi"/>
          <w:lang w:eastAsia="en-US"/>
        </w:rPr>
        <w:t>C : 0532</w:t>
      </w:r>
      <w:proofErr w:type="gramEnd"/>
      <w:r w:rsidRPr="00472020">
        <w:rPr>
          <w:rFonts w:asciiTheme="minorHAnsi" w:eastAsiaTheme="minorHAnsi" w:hAnsiTheme="minorHAnsi" w:cstheme="minorHAnsi"/>
          <w:lang w:eastAsia="en-US"/>
        </w:rPr>
        <w:t xml:space="preserve"> 234 38 64</w:t>
      </w:r>
    </w:p>
    <w:p w:rsidR="00472020" w:rsidRPr="00472020" w:rsidRDefault="00472020" w:rsidP="00472020">
      <w:pPr>
        <w:pStyle w:val="font8"/>
        <w:spacing w:before="0" w:beforeAutospacing="0" w:after="0" w:afterAutospacing="0"/>
        <w:textAlignment w:val="baseline"/>
        <w:rPr>
          <w:rFonts w:asciiTheme="minorHAnsi" w:eastAsiaTheme="minorHAnsi" w:hAnsiTheme="minorHAnsi" w:cstheme="minorHAnsi"/>
          <w:lang w:eastAsia="en-US"/>
        </w:rPr>
      </w:pPr>
      <w:r w:rsidRPr="00472020">
        <w:rPr>
          <w:rFonts w:asciiTheme="minorHAnsi" w:eastAsiaTheme="minorHAnsi" w:hAnsiTheme="minorHAnsi" w:cstheme="minorHAnsi"/>
          <w:lang w:eastAsia="en-US"/>
        </w:rPr>
        <w:t>​</w:t>
      </w:r>
    </w:p>
    <w:p w:rsidR="00472020" w:rsidRPr="00551168" w:rsidRDefault="00472020" w:rsidP="00A93211">
      <w:pPr>
        <w:jc w:val="both"/>
        <w:rPr>
          <w:rFonts w:cstheme="minorHAnsi"/>
          <w:sz w:val="24"/>
          <w:szCs w:val="24"/>
        </w:rPr>
      </w:pPr>
    </w:p>
    <w:sectPr w:rsidR="00472020" w:rsidRPr="005511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F71D7"/>
    <w:multiLevelType w:val="hybridMultilevel"/>
    <w:tmpl w:val="12C678F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AA6CB8"/>
    <w:multiLevelType w:val="hybridMultilevel"/>
    <w:tmpl w:val="50648A4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B92877"/>
    <w:multiLevelType w:val="hybridMultilevel"/>
    <w:tmpl w:val="23B41BF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760"/>
    <w:rsid w:val="0002235F"/>
    <w:rsid w:val="000A443F"/>
    <w:rsid w:val="000B2760"/>
    <w:rsid w:val="00181C56"/>
    <w:rsid w:val="002177F8"/>
    <w:rsid w:val="002402DD"/>
    <w:rsid w:val="002632E0"/>
    <w:rsid w:val="00461D02"/>
    <w:rsid w:val="00472020"/>
    <w:rsid w:val="004F17CC"/>
    <w:rsid w:val="00551168"/>
    <w:rsid w:val="00700F6F"/>
    <w:rsid w:val="008A0ABC"/>
    <w:rsid w:val="00924CBA"/>
    <w:rsid w:val="009265CE"/>
    <w:rsid w:val="00A23890"/>
    <w:rsid w:val="00A93211"/>
    <w:rsid w:val="00BC7367"/>
    <w:rsid w:val="00DE4C05"/>
    <w:rsid w:val="00EE7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0B27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A9321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A9321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0B2760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customStyle="1" w:styleId="td-post-sub-title">
    <w:name w:val="td-post-sub-title"/>
    <w:basedOn w:val="Normal"/>
    <w:rsid w:val="000B27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0B2760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EE7EEF"/>
    <w:pPr>
      <w:ind w:left="720"/>
      <w:contextualSpacing/>
    </w:pPr>
  </w:style>
  <w:style w:type="character" w:customStyle="1" w:styleId="apple-converted-space">
    <w:name w:val="apple-converted-space"/>
    <w:basedOn w:val="VarsaylanParagrafYazTipi"/>
    <w:rsid w:val="00DE4C05"/>
  </w:style>
  <w:style w:type="paragraph" w:styleId="BalonMetni">
    <w:name w:val="Balloon Text"/>
    <w:basedOn w:val="Normal"/>
    <w:link w:val="BalonMetniChar"/>
    <w:uiPriority w:val="99"/>
    <w:semiHidden/>
    <w:unhideWhenUsed/>
    <w:rsid w:val="000A44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A443F"/>
    <w:rPr>
      <w:rFonts w:ascii="Tahoma" w:hAnsi="Tahoma" w:cs="Tahoma"/>
      <w:sz w:val="16"/>
      <w:szCs w:val="16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A932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A9321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font8">
    <w:name w:val="font_8"/>
    <w:basedOn w:val="Normal"/>
    <w:rsid w:val="004720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wixguard">
    <w:name w:val="wixguard"/>
    <w:basedOn w:val="VarsaylanParagrafYazTipi"/>
    <w:rsid w:val="004720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0B27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A9321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A9321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0B2760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customStyle="1" w:styleId="td-post-sub-title">
    <w:name w:val="td-post-sub-title"/>
    <w:basedOn w:val="Normal"/>
    <w:rsid w:val="000B27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0B2760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EE7EEF"/>
    <w:pPr>
      <w:ind w:left="720"/>
      <w:contextualSpacing/>
    </w:pPr>
  </w:style>
  <w:style w:type="character" w:customStyle="1" w:styleId="apple-converted-space">
    <w:name w:val="apple-converted-space"/>
    <w:basedOn w:val="VarsaylanParagrafYazTipi"/>
    <w:rsid w:val="00DE4C05"/>
  </w:style>
  <w:style w:type="paragraph" w:styleId="BalonMetni">
    <w:name w:val="Balloon Text"/>
    <w:basedOn w:val="Normal"/>
    <w:link w:val="BalonMetniChar"/>
    <w:uiPriority w:val="99"/>
    <w:semiHidden/>
    <w:unhideWhenUsed/>
    <w:rsid w:val="000A44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A443F"/>
    <w:rPr>
      <w:rFonts w:ascii="Tahoma" w:hAnsi="Tahoma" w:cs="Tahoma"/>
      <w:sz w:val="16"/>
      <w:szCs w:val="16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A932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A9321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font8">
    <w:name w:val="font_8"/>
    <w:basedOn w:val="Normal"/>
    <w:rsid w:val="004720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wixguard">
    <w:name w:val="wixguard"/>
    <w:basedOn w:val="VarsaylanParagrafYazTipi"/>
    <w:rsid w:val="004720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8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74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4</Pages>
  <Words>861</Words>
  <Characters>4910</Characters>
  <Application>Microsoft Office Word</Application>
  <DocSecurity>0</DocSecurity>
  <Lines>40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Sakir Akisik - Silis Danismanlik</cp:lastModifiedBy>
  <cp:revision>5</cp:revision>
  <dcterms:created xsi:type="dcterms:W3CDTF">2016-11-09T08:17:00Z</dcterms:created>
  <dcterms:modified xsi:type="dcterms:W3CDTF">2018-02-14T07:45:00Z</dcterms:modified>
</cp:coreProperties>
</file>